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2C9" w:rsidRPr="003532C9" w:rsidRDefault="003532C9" w:rsidP="003532C9">
      <w:pPr>
        <w:widowControl/>
        <w:jc w:val="center"/>
        <w:rPr>
          <w:rFonts w:ascii="Times New Roman" w:eastAsia="Times New Roman" w:hAnsi="Times New Roman" w:cs="Times New Roman"/>
          <w:b/>
          <w:bCs/>
          <w:sz w:val="28"/>
          <w:szCs w:val="28"/>
          <w:lang w:val="ru-RU"/>
        </w:rPr>
      </w:pPr>
    </w:p>
    <w:p w:rsidR="003532C9" w:rsidRPr="003532C9" w:rsidRDefault="003532C9" w:rsidP="003532C9">
      <w:pPr>
        <w:widowControl/>
        <w:jc w:val="center"/>
        <w:rPr>
          <w:rFonts w:ascii="Times New Roman" w:eastAsia="Times New Roman" w:hAnsi="Times New Roman" w:cs="Times New Roman"/>
          <w:b/>
          <w:bCs/>
          <w:sz w:val="28"/>
          <w:szCs w:val="28"/>
          <w:lang w:val="ru-RU"/>
        </w:rPr>
      </w:pPr>
      <w:r w:rsidRPr="003532C9">
        <w:rPr>
          <w:rFonts w:ascii="Times New Roman" w:eastAsia="Times New Roman" w:hAnsi="Times New Roman" w:cs="Times New Roman"/>
          <w:b/>
          <w:bCs/>
          <w:sz w:val="28"/>
          <w:szCs w:val="28"/>
          <w:lang w:val="ru-RU"/>
        </w:rPr>
        <w:t>Правительство Российской Федерации</w:t>
      </w:r>
    </w:p>
    <w:p w:rsidR="003532C9" w:rsidRPr="003532C9" w:rsidRDefault="003532C9" w:rsidP="003532C9">
      <w:pPr>
        <w:widowControl/>
        <w:jc w:val="center"/>
        <w:rPr>
          <w:rFonts w:ascii="Times New Roman" w:eastAsia="Times New Roman" w:hAnsi="Times New Roman" w:cs="Times New Roman"/>
          <w:b/>
          <w:bCs/>
          <w:sz w:val="28"/>
          <w:szCs w:val="28"/>
          <w:lang w:val="ru-RU"/>
        </w:rPr>
      </w:pPr>
      <w:r w:rsidRPr="003532C9">
        <w:rPr>
          <w:rFonts w:ascii="Times New Roman" w:eastAsia="Times New Roman" w:hAnsi="Times New Roman" w:cs="Times New Roman"/>
          <w:b/>
          <w:bCs/>
          <w:sz w:val="28"/>
          <w:szCs w:val="28"/>
          <w:lang w:val="ru-RU"/>
        </w:rPr>
        <w:t>Санкт-Петербургский государственный университет</w:t>
      </w:r>
    </w:p>
    <w:p w:rsidR="003532C9" w:rsidRPr="003532C9" w:rsidRDefault="003532C9" w:rsidP="003532C9">
      <w:pPr>
        <w:widowControl/>
        <w:jc w:val="center"/>
        <w:rPr>
          <w:rFonts w:ascii="Times New Roman" w:eastAsia="Times New Roman" w:hAnsi="Times New Roman" w:cs="Times New Roman"/>
          <w:iCs/>
          <w:sz w:val="28"/>
          <w:szCs w:val="28"/>
          <w:lang w:val="ru-RU"/>
        </w:rPr>
      </w:pPr>
      <w:r w:rsidRPr="003532C9">
        <w:rPr>
          <w:rFonts w:ascii="Times New Roman" w:eastAsia="Times New Roman" w:hAnsi="Times New Roman" w:cs="Times New Roman"/>
          <w:iCs/>
          <w:sz w:val="28"/>
          <w:szCs w:val="28"/>
          <w:lang w:val="ru-RU"/>
        </w:rPr>
        <w:t>Факультет психологии</w:t>
      </w:r>
    </w:p>
    <w:p w:rsidR="003532C9" w:rsidRPr="003532C9" w:rsidRDefault="003532C9" w:rsidP="003532C9">
      <w:pPr>
        <w:widowControl/>
        <w:rPr>
          <w:rFonts w:ascii="Times New Roman" w:eastAsia="Times New Roman" w:hAnsi="Times New Roman" w:cs="Times New Roman"/>
          <w:iCs/>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jc w:val="center"/>
        <w:rPr>
          <w:rFonts w:ascii="Times New Roman" w:eastAsia="Times New Roman" w:hAnsi="Times New Roman" w:cs="Times New Roman"/>
          <w:color w:val="auto"/>
          <w:sz w:val="28"/>
          <w:szCs w:val="28"/>
          <w:lang w:val="ru-RU"/>
        </w:rPr>
      </w:pPr>
      <w:r w:rsidRPr="003532C9">
        <w:rPr>
          <w:rFonts w:ascii="Times New Roman" w:eastAsia="Times New Roman" w:hAnsi="Times New Roman" w:cs="Times New Roman"/>
          <w:color w:val="auto"/>
          <w:sz w:val="28"/>
          <w:szCs w:val="28"/>
          <w:lang w:val="ru-RU"/>
        </w:rPr>
        <w:t>Семестровое задание</w:t>
      </w:r>
    </w:p>
    <w:p w:rsidR="003532C9" w:rsidRPr="003532C9" w:rsidRDefault="003532C9" w:rsidP="003532C9">
      <w:pPr>
        <w:widowControl/>
        <w:jc w:val="center"/>
        <w:rPr>
          <w:rFonts w:ascii="Times New Roman" w:eastAsia="Times New Roman" w:hAnsi="Times New Roman" w:cs="Times New Roman"/>
          <w:color w:val="auto"/>
          <w:sz w:val="28"/>
          <w:szCs w:val="28"/>
          <w:lang w:val="ru-RU"/>
        </w:rPr>
      </w:pPr>
      <w:r w:rsidRPr="003532C9">
        <w:rPr>
          <w:rFonts w:ascii="Times New Roman" w:eastAsia="Times New Roman" w:hAnsi="Times New Roman" w:cs="Times New Roman"/>
          <w:color w:val="auto"/>
          <w:sz w:val="28"/>
          <w:szCs w:val="28"/>
          <w:lang w:val="ru-RU"/>
        </w:rPr>
        <w:t>по педагогической психологии</w:t>
      </w:r>
    </w:p>
    <w:p w:rsidR="003532C9" w:rsidRPr="003532C9" w:rsidRDefault="003532C9" w:rsidP="003532C9">
      <w:pPr>
        <w:suppressAutoHyphens/>
        <w:autoSpaceDE w:val="0"/>
        <w:jc w:val="center"/>
        <w:rPr>
          <w:rFonts w:ascii="Times New Roman" w:eastAsia="Times New Roman" w:hAnsi="Times New Roman" w:cs="Times New Roman"/>
          <w:color w:val="auto"/>
          <w:sz w:val="28"/>
          <w:szCs w:val="28"/>
          <w:lang w:val="ru-RU"/>
        </w:rPr>
      </w:pPr>
      <w:r w:rsidRPr="003532C9">
        <w:rPr>
          <w:rFonts w:ascii="Times New Roman" w:eastAsia="Times New Roman" w:hAnsi="Times New Roman" w:cs="Times New Roman"/>
          <w:color w:val="auto"/>
          <w:sz w:val="28"/>
          <w:szCs w:val="28"/>
          <w:lang w:val="ru-RU"/>
        </w:rPr>
        <w:t>Перевод</w:t>
      </w:r>
      <w:r w:rsidRPr="003532C9">
        <w:rPr>
          <w:rFonts w:ascii="Times New Roman" w:eastAsia="Times New Roman" w:hAnsi="Times New Roman" w:cs="Times New Roman"/>
          <w:color w:val="auto"/>
          <w:sz w:val="28"/>
          <w:szCs w:val="28"/>
        </w:rPr>
        <w:t xml:space="preserve"> </w:t>
      </w:r>
      <w:r w:rsidRPr="003532C9">
        <w:rPr>
          <w:rFonts w:ascii="Times New Roman" w:eastAsia="Times New Roman" w:hAnsi="Times New Roman" w:cs="Times New Roman"/>
          <w:color w:val="auto"/>
          <w:sz w:val="28"/>
          <w:szCs w:val="28"/>
          <w:lang w:val="ru-RU"/>
        </w:rPr>
        <w:t>статьи</w:t>
      </w:r>
      <w:r w:rsidRPr="003532C9">
        <w:rPr>
          <w:rFonts w:ascii="Times New Roman" w:eastAsia="Times New Roman" w:hAnsi="Times New Roman" w:cs="Times New Roman"/>
          <w:color w:val="auto"/>
          <w:sz w:val="28"/>
          <w:szCs w:val="28"/>
        </w:rPr>
        <w:t xml:space="preserve"> </w:t>
      </w:r>
    </w:p>
    <w:p w:rsidR="003532C9" w:rsidRPr="003532C9" w:rsidRDefault="003532C9" w:rsidP="003532C9">
      <w:pPr>
        <w:suppressAutoHyphens/>
        <w:autoSpaceDE w:val="0"/>
        <w:jc w:val="center"/>
        <w:rPr>
          <w:rFonts w:ascii="Times New Roman" w:eastAsia="RealpagePLA3" w:hAnsi="Times New Roman" w:cs="Times New Roman"/>
          <w:color w:val="auto"/>
          <w:kern w:val="1"/>
          <w:sz w:val="28"/>
          <w:szCs w:val="28"/>
          <w:lang w:eastAsia="hi-IN" w:bidi="hi-IN"/>
        </w:rPr>
      </w:pPr>
      <w:r w:rsidRPr="003532C9">
        <w:rPr>
          <w:rFonts w:ascii="Times New Roman" w:eastAsia="RealpagePLA3" w:hAnsi="Times New Roman" w:cs="Times New Roman"/>
          <w:color w:val="auto"/>
          <w:kern w:val="1"/>
          <w:sz w:val="28"/>
          <w:szCs w:val="28"/>
          <w:lang w:eastAsia="hi-IN" w:bidi="hi-IN"/>
        </w:rPr>
        <w:t xml:space="preserve">Tommy MacKay </w:t>
      </w:r>
      <w:r w:rsidRPr="003532C9">
        <w:rPr>
          <w:rFonts w:ascii="Times New Roman" w:eastAsia="Times New Roman" w:hAnsi="Times New Roman" w:cs="Times New Roman"/>
          <w:color w:val="auto"/>
          <w:sz w:val="28"/>
          <w:szCs w:val="28"/>
        </w:rPr>
        <w:t>«</w:t>
      </w:r>
      <w:r w:rsidRPr="003532C9">
        <w:rPr>
          <w:rFonts w:ascii="Times New Roman" w:eastAsia="RealpagePLA3" w:hAnsi="Times New Roman" w:cs="Times New Roman"/>
          <w:color w:val="auto"/>
          <w:kern w:val="1"/>
          <w:sz w:val="28"/>
          <w:szCs w:val="28"/>
          <w:lang w:eastAsia="hi-IN" w:bidi="hi-IN"/>
        </w:rPr>
        <w:t xml:space="preserve">Discussion Paper — </w:t>
      </w:r>
      <w:proofErr w:type="gramStart"/>
      <w:r w:rsidRPr="003532C9">
        <w:rPr>
          <w:rFonts w:ascii="Times New Roman" w:eastAsia="RealpagePLA3" w:hAnsi="Times New Roman" w:cs="Times New Roman"/>
          <w:color w:val="auto"/>
          <w:kern w:val="1"/>
          <w:sz w:val="28"/>
          <w:szCs w:val="28"/>
          <w:lang w:eastAsia="hi-IN" w:bidi="hi-IN"/>
        </w:rPr>
        <w:t>The</w:t>
      </w:r>
      <w:proofErr w:type="gramEnd"/>
      <w:r w:rsidRPr="003532C9">
        <w:rPr>
          <w:rFonts w:ascii="Times New Roman" w:eastAsia="RealpagePLA3" w:hAnsi="Times New Roman" w:cs="Times New Roman"/>
          <w:color w:val="auto"/>
          <w:kern w:val="1"/>
          <w:sz w:val="28"/>
          <w:szCs w:val="28"/>
          <w:lang w:eastAsia="hi-IN" w:bidi="hi-IN"/>
        </w:rPr>
        <w:t xml:space="preserve"> Future of Educational Psychology</w:t>
      </w:r>
      <w:r w:rsidRPr="003532C9">
        <w:rPr>
          <w:rFonts w:ascii="Times New Roman" w:eastAsia="Times New Roman" w:hAnsi="Times New Roman" w:cs="Times New Roman"/>
          <w:color w:val="auto"/>
          <w:sz w:val="28"/>
          <w:szCs w:val="28"/>
        </w:rPr>
        <w:t xml:space="preserve">», </w:t>
      </w:r>
      <w:r w:rsidRPr="003532C9">
        <w:rPr>
          <w:rFonts w:ascii="Times New Roman" w:hAnsi="Times New Roman" w:cs="Times New Roman"/>
          <w:i/>
          <w:iCs/>
          <w:color w:val="auto"/>
          <w:sz w:val="28"/>
          <w:szCs w:val="28"/>
        </w:rPr>
        <w:t>Educational Psychology in Practice, Vol. 18, No. 3, 2002</w:t>
      </w:r>
    </w:p>
    <w:p w:rsidR="003532C9" w:rsidRPr="003532C9" w:rsidRDefault="003532C9" w:rsidP="003532C9">
      <w:pPr>
        <w:widowControl/>
        <w:rPr>
          <w:rFonts w:ascii="Times New Roman" w:eastAsia="Times New Roman" w:hAnsi="Times New Roman" w:cs="Times New Roman"/>
          <w:color w:val="auto"/>
          <w:sz w:val="28"/>
          <w:szCs w:val="28"/>
        </w:rPr>
      </w:pPr>
    </w:p>
    <w:p w:rsidR="003532C9" w:rsidRPr="003532C9" w:rsidRDefault="003532C9" w:rsidP="003532C9">
      <w:pPr>
        <w:widowControl/>
        <w:rPr>
          <w:rFonts w:ascii="Times New Roman" w:eastAsia="Times New Roman" w:hAnsi="Times New Roman" w:cs="Times New Roman"/>
          <w:color w:val="auto"/>
          <w:sz w:val="28"/>
          <w:szCs w:val="28"/>
        </w:rPr>
      </w:pPr>
    </w:p>
    <w:p w:rsidR="003532C9" w:rsidRPr="003532C9" w:rsidRDefault="003532C9" w:rsidP="003532C9">
      <w:pPr>
        <w:widowControl/>
        <w:rPr>
          <w:rFonts w:ascii="Times New Roman" w:eastAsia="Times New Roman" w:hAnsi="Times New Roman" w:cs="Times New Roman"/>
          <w:color w:val="auto"/>
          <w:sz w:val="28"/>
          <w:szCs w:val="28"/>
        </w:rPr>
      </w:pPr>
    </w:p>
    <w:p w:rsidR="003532C9" w:rsidRPr="003532C9" w:rsidRDefault="003532C9" w:rsidP="003532C9">
      <w:pPr>
        <w:widowControl/>
        <w:rPr>
          <w:rFonts w:ascii="Times New Roman" w:eastAsia="Times New Roman" w:hAnsi="Times New Roman" w:cs="Times New Roman"/>
          <w:color w:val="auto"/>
          <w:sz w:val="28"/>
          <w:szCs w:val="28"/>
        </w:rPr>
      </w:pPr>
    </w:p>
    <w:p w:rsidR="003532C9" w:rsidRPr="003532C9" w:rsidRDefault="003532C9" w:rsidP="003532C9">
      <w:pPr>
        <w:widowControl/>
        <w:rPr>
          <w:rFonts w:ascii="Times New Roman" w:eastAsia="Times New Roman" w:hAnsi="Times New Roman" w:cs="Times New Roman"/>
          <w:color w:val="auto"/>
          <w:sz w:val="28"/>
          <w:szCs w:val="28"/>
        </w:rPr>
      </w:pPr>
    </w:p>
    <w:p w:rsidR="003532C9" w:rsidRPr="003532C9" w:rsidRDefault="003532C9" w:rsidP="003532C9">
      <w:pPr>
        <w:widowControl/>
        <w:rPr>
          <w:rFonts w:ascii="Times New Roman" w:eastAsia="Times New Roman" w:hAnsi="Times New Roman" w:cs="Times New Roman"/>
          <w:color w:val="auto"/>
          <w:sz w:val="28"/>
          <w:szCs w:val="28"/>
        </w:rPr>
      </w:pPr>
    </w:p>
    <w:p w:rsidR="003532C9" w:rsidRPr="003532C9" w:rsidRDefault="003532C9" w:rsidP="003532C9">
      <w:pPr>
        <w:widowControl/>
        <w:ind w:left="6300"/>
        <w:jc w:val="right"/>
        <w:rPr>
          <w:rFonts w:ascii="Times New Roman" w:eastAsia="Times New Roman" w:hAnsi="Times New Roman" w:cs="Times New Roman"/>
          <w:color w:val="auto"/>
          <w:sz w:val="28"/>
          <w:szCs w:val="28"/>
          <w:lang w:val="ru-RU"/>
        </w:rPr>
      </w:pPr>
      <w:r w:rsidRPr="003532C9">
        <w:rPr>
          <w:rFonts w:ascii="Times New Roman" w:eastAsia="Times New Roman" w:hAnsi="Times New Roman" w:cs="Times New Roman"/>
          <w:color w:val="auto"/>
          <w:sz w:val="28"/>
          <w:szCs w:val="28"/>
          <w:lang w:val="ru-RU"/>
        </w:rPr>
        <w:t>Выполнил:</w:t>
      </w:r>
    </w:p>
    <w:p w:rsidR="003532C9" w:rsidRPr="003532C9" w:rsidRDefault="003532C9" w:rsidP="003532C9">
      <w:pPr>
        <w:suppressAutoHyphens/>
        <w:autoSpaceDE w:val="0"/>
        <w:jc w:val="right"/>
        <w:rPr>
          <w:rFonts w:ascii="Times New Roman" w:eastAsia="RealpagePLA3" w:hAnsi="Times New Roman" w:cs="Times New Roman"/>
          <w:kern w:val="1"/>
          <w:sz w:val="28"/>
          <w:szCs w:val="28"/>
          <w:lang w:val="ru-RU" w:eastAsia="hi-IN" w:bidi="hi-IN"/>
        </w:rPr>
      </w:pPr>
      <w:r w:rsidRPr="003532C9">
        <w:rPr>
          <w:rFonts w:ascii="Times New Roman" w:eastAsia="RealpagePLA3" w:hAnsi="Times New Roman" w:cs="Times New Roman"/>
          <w:kern w:val="1"/>
          <w:sz w:val="28"/>
          <w:szCs w:val="28"/>
          <w:lang w:val="ru-RU" w:eastAsia="hi-IN" w:bidi="hi-IN"/>
        </w:rPr>
        <w:t>Студент кафедры общей психологии</w:t>
      </w:r>
    </w:p>
    <w:p w:rsidR="003532C9" w:rsidRPr="003532C9" w:rsidRDefault="003532C9" w:rsidP="003532C9">
      <w:pPr>
        <w:suppressAutoHyphens/>
        <w:autoSpaceDE w:val="0"/>
        <w:jc w:val="right"/>
        <w:rPr>
          <w:rFonts w:ascii="Times New Roman" w:eastAsia="RealpagePLA3" w:hAnsi="Times New Roman" w:cs="Times New Roman"/>
          <w:kern w:val="1"/>
          <w:sz w:val="28"/>
          <w:szCs w:val="28"/>
          <w:lang w:val="ru-RU" w:eastAsia="hi-IN" w:bidi="hi-IN"/>
        </w:rPr>
      </w:pPr>
      <w:r w:rsidRPr="003532C9">
        <w:rPr>
          <w:rFonts w:ascii="Times New Roman" w:eastAsia="RealpagePLA3" w:hAnsi="Times New Roman" w:cs="Times New Roman"/>
          <w:kern w:val="1"/>
          <w:sz w:val="28"/>
          <w:szCs w:val="28"/>
          <w:lang w:eastAsia="hi-IN" w:bidi="hi-IN"/>
        </w:rPr>
        <w:t>IV</w:t>
      </w:r>
      <w:r w:rsidRPr="003532C9">
        <w:rPr>
          <w:rFonts w:ascii="Times New Roman" w:eastAsia="RealpagePLA3" w:hAnsi="Times New Roman" w:cs="Times New Roman"/>
          <w:kern w:val="1"/>
          <w:sz w:val="28"/>
          <w:szCs w:val="28"/>
          <w:lang w:val="ru-RU" w:eastAsia="hi-IN" w:bidi="hi-IN"/>
        </w:rPr>
        <w:t xml:space="preserve"> курса</w:t>
      </w:r>
    </w:p>
    <w:p w:rsidR="003532C9" w:rsidRPr="003532C9" w:rsidRDefault="00480568" w:rsidP="003532C9">
      <w:pPr>
        <w:suppressAutoHyphens/>
        <w:autoSpaceDE w:val="0"/>
        <w:jc w:val="right"/>
        <w:rPr>
          <w:rFonts w:ascii="Times New Roman" w:eastAsia="RealpagePLA3" w:hAnsi="Times New Roman" w:cs="Times New Roman"/>
          <w:kern w:val="1"/>
          <w:sz w:val="28"/>
          <w:szCs w:val="28"/>
          <w:lang w:val="ru-RU" w:eastAsia="hi-IN" w:bidi="hi-IN"/>
        </w:rPr>
      </w:pPr>
      <w:r>
        <w:rPr>
          <w:rFonts w:ascii="Times New Roman" w:eastAsia="RealpagePLA3" w:hAnsi="Times New Roman" w:cs="Times New Roman"/>
          <w:kern w:val="1"/>
          <w:sz w:val="28"/>
          <w:szCs w:val="28"/>
          <w:lang w:val="ru-RU" w:eastAsia="hi-IN" w:bidi="hi-IN"/>
        </w:rPr>
        <w:t>факультета психологии СП</w:t>
      </w:r>
      <w:r w:rsidR="003532C9" w:rsidRPr="003532C9">
        <w:rPr>
          <w:rFonts w:ascii="Times New Roman" w:eastAsia="RealpagePLA3" w:hAnsi="Times New Roman" w:cs="Times New Roman"/>
          <w:kern w:val="1"/>
          <w:sz w:val="28"/>
          <w:szCs w:val="28"/>
          <w:lang w:val="ru-RU" w:eastAsia="hi-IN" w:bidi="hi-IN"/>
        </w:rPr>
        <w:t>бГУ</w:t>
      </w:r>
    </w:p>
    <w:p w:rsidR="003532C9" w:rsidRPr="003532C9" w:rsidRDefault="003532C9" w:rsidP="003532C9">
      <w:pPr>
        <w:suppressAutoHyphens/>
        <w:autoSpaceDE w:val="0"/>
        <w:jc w:val="right"/>
        <w:rPr>
          <w:rFonts w:ascii="Times New Roman" w:eastAsia="RealpagePLA3" w:hAnsi="Times New Roman" w:cs="Times New Roman"/>
          <w:kern w:val="1"/>
          <w:sz w:val="28"/>
          <w:szCs w:val="28"/>
          <w:lang w:val="ru-RU" w:eastAsia="hi-IN" w:bidi="hi-IN"/>
        </w:rPr>
      </w:pPr>
      <w:r w:rsidRPr="003532C9">
        <w:rPr>
          <w:rFonts w:ascii="Times New Roman" w:eastAsia="RealpagePLA3" w:hAnsi="Times New Roman" w:cs="Times New Roman"/>
          <w:kern w:val="1"/>
          <w:sz w:val="28"/>
          <w:szCs w:val="28"/>
          <w:lang w:val="ru-RU" w:eastAsia="hi-IN" w:bidi="hi-IN"/>
        </w:rPr>
        <w:t xml:space="preserve">Иван </w:t>
      </w:r>
      <w:proofErr w:type="spellStart"/>
      <w:r w:rsidRPr="003532C9">
        <w:rPr>
          <w:rFonts w:ascii="Times New Roman" w:eastAsia="RealpagePLA3" w:hAnsi="Times New Roman" w:cs="Times New Roman"/>
          <w:kern w:val="1"/>
          <w:sz w:val="28"/>
          <w:szCs w:val="28"/>
          <w:lang w:val="ru-RU" w:eastAsia="hi-IN" w:bidi="hi-IN"/>
        </w:rPr>
        <w:t>Иванчей</w:t>
      </w:r>
      <w:proofErr w:type="spellEnd"/>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rPr>
          <w:rFonts w:ascii="Times New Roman" w:eastAsia="Times New Roman" w:hAnsi="Times New Roman" w:cs="Times New Roman"/>
          <w:color w:val="auto"/>
          <w:sz w:val="28"/>
          <w:szCs w:val="28"/>
          <w:lang w:val="ru-RU"/>
        </w:rPr>
      </w:pPr>
    </w:p>
    <w:p w:rsidR="003532C9" w:rsidRPr="003532C9" w:rsidRDefault="003532C9" w:rsidP="003532C9">
      <w:pPr>
        <w:widowControl/>
        <w:jc w:val="center"/>
        <w:rPr>
          <w:rFonts w:ascii="Times New Roman" w:eastAsia="Times New Roman" w:hAnsi="Times New Roman" w:cs="Times New Roman"/>
          <w:color w:val="auto"/>
          <w:sz w:val="28"/>
          <w:szCs w:val="28"/>
          <w:lang w:val="ru-RU"/>
        </w:rPr>
      </w:pPr>
      <w:r w:rsidRPr="003532C9">
        <w:rPr>
          <w:rFonts w:ascii="Times New Roman" w:eastAsia="Times New Roman" w:hAnsi="Times New Roman" w:cs="Times New Roman"/>
          <w:color w:val="auto"/>
          <w:sz w:val="28"/>
          <w:szCs w:val="28"/>
          <w:lang w:val="ru-RU"/>
        </w:rPr>
        <w:t>Санкт-Петербург</w:t>
      </w:r>
    </w:p>
    <w:p w:rsidR="003532C9" w:rsidRPr="003532C9" w:rsidRDefault="003532C9" w:rsidP="003532C9">
      <w:pPr>
        <w:widowControl/>
        <w:jc w:val="center"/>
        <w:rPr>
          <w:rFonts w:ascii="Times New Roman" w:eastAsia="Times New Roman" w:hAnsi="Times New Roman" w:cs="Times New Roman"/>
          <w:color w:val="auto"/>
          <w:sz w:val="28"/>
          <w:szCs w:val="28"/>
          <w:lang w:val="ru-RU"/>
        </w:rPr>
      </w:pPr>
      <w:r>
        <w:rPr>
          <w:rFonts w:ascii="Times New Roman" w:eastAsia="Times New Roman" w:hAnsi="Times New Roman" w:cs="Times New Roman"/>
          <w:color w:val="auto"/>
          <w:sz w:val="28"/>
          <w:szCs w:val="28"/>
          <w:lang w:val="ru-RU"/>
        </w:rPr>
        <w:t>2010</w:t>
      </w:r>
    </w:p>
    <w:p w:rsidR="001325A3" w:rsidRDefault="001325A3" w:rsidP="001325A3">
      <w:pPr>
        <w:suppressAutoHyphens/>
        <w:autoSpaceDE w:val="0"/>
        <w:jc w:val="center"/>
        <w:rPr>
          <w:rFonts w:ascii="Times New Roman" w:eastAsia="RealpagePLA3-Italic" w:hAnsi="Times New Roman" w:cs="Times New Roman"/>
          <w:iCs/>
          <w:color w:val="auto"/>
          <w:kern w:val="1"/>
          <w:lang w:val="ru-RU" w:eastAsia="hi-IN" w:bidi="hi-IN"/>
        </w:rPr>
      </w:pPr>
      <w:r>
        <w:rPr>
          <w:rFonts w:ascii="Times New Roman" w:eastAsia="RealpagePLA3-Italic" w:hAnsi="Times New Roman" w:cs="Times New Roman"/>
          <w:iCs/>
          <w:color w:val="auto"/>
          <w:kern w:val="1"/>
          <w:lang w:val="ru-RU" w:eastAsia="hi-IN" w:bidi="hi-IN"/>
        </w:rPr>
        <w:lastRenderedPageBreak/>
        <w:t>Содержание</w:t>
      </w:r>
    </w:p>
    <w:p w:rsidR="00120452" w:rsidRDefault="00120452" w:rsidP="001325A3">
      <w:pPr>
        <w:suppressAutoHyphens/>
        <w:autoSpaceDE w:val="0"/>
        <w:jc w:val="center"/>
        <w:rPr>
          <w:rFonts w:ascii="Times New Roman" w:eastAsia="RealpagePLA3-Italic" w:hAnsi="Times New Roman" w:cs="Times New Roman"/>
          <w:iCs/>
          <w:color w:val="auto"/>
          <w:kern w:val="1"/>
          <w:lang w:val="ru-RU" w:eastAsia="hi-IN" w:bidi="hi-IN"/>
        </w:rPr>
      </w:pPr>
    </w:p>
    <w:p w:rsidR="001325A3" w:rsidRPr="003532C9" w:rsidRDefault="00120452" w:rsidP="001325A3">
      <w:pPr>
        <w:suppressAutoHyphens/>
        <w:autoSpaceDE w:val="0"/>
        <w:rPr>
          <w:rFonts w:ascii="Times New Roman" w:eastAsia="RealpagePLA3-Italic" w:hAnsi="Times New Roman" w:cs="Times New Roman"/>
          <w:iCs/>
          <w:color w:val="auto"/>
          <w:kern w:val="1"/>
          <w:lang w:val="ru-RU" w:eastAsia="hi-IN" w:bidi="hi-IN"/>
        </w:rPr>
      </w:pPr>
      <w:r>
        <w:rPr>
          <w:rFonts w:ascii="Times New Roman" w:eastAsia="RealpagePLA3-Italic" w:hAnsi="Times New Roman" w:cs="Times New Roman"/>
          <w:iCs/>
          <w:color w:val="auto"/>
          <w:kern w:val="1"/>
          <w:lang w:val="ru-RU" w:eastAsia="hi-IN" w:bidi="hi-IN"/>
        </w:rPr>
        <w:t>Оригинал</w:t>
      </w:r>
      <w:r w:rsidRPr="003532C9">
        <w:rPr>
          <w:rFonts w:ascii="Times New Roman" w:eastAsia="RealpagePLA3-Italic" w:hAnsi="Times New Roman" w:cs="Times New Roman"/>
          <w:iCs/>
          <w:color w:val="auto"/>
          <w:kern w:val="1"/>
          <w:lang w:val="ru-RU" w:eastAsia="hi-IN" w:bidi="hi-IN"/>
        </w:rPr>
        <w:t xml:space="preserve"> </w:t>
      </w:r>
      <w:r>
        <w:rPr>
          <w:rFonts w:ascii="Times New Roman" w:eastAsia="RealpagePLA3-Italic" w:hAnsi="Times New Roman" w:cs="Times New Roman"/>
          <w:iCs/>
          <w:color w:val="auto"/>
          <w:kern w:val="1"/>
          <w:lang w:val="ru-RU" w:eastAsia="hi-IN" w:bidi="hi-IN"/>
        </w:rPr>
        <w:t>статьи</w:t>
      </w:r>
      <w:r w:rsidRPr="003532C9">
        <w:rPr>
          <w:rFonts w:ascii="Times New Roman" w:eastAsia="RealpagePLA3-Italic" w:hAnsi="Times New Roman" w:cs="Times New Roman"/>
          <w:iCs/>
          <w:color w:val="auto"/>
          <w:kern w:val="1"/>
          <w:lang w:val="ru-RU" w:eastAsia="hi-IN" w:bidi="hi-IN"/>
        </w:rPr>
        <w:tab/>
      </w:r>
      <w:r w:rsidRPr="003532C9">
        <w:rPr>
          <w:rFonts w:ascii="Times New Roman" w:eastAsia="RealpagePLA3-Italic" w:hAnsi="Times New Roman" w:cs="Times New Roman"/>
          <w:iCs/>
          <w:color w:val="auto"/>
          <w:kern w:val="1"/>
          <w:lang w:val="ru-RU" w:eastAsia="hi-IN" w:bidi="hi-IN"/>
        </w:rPr>
        <w:tab/>
      </w:r>
      <w:r w:rsidRPr="003532C9">
        <w:rPr>
          <w:rFonts w:ascii="Times New Roman" w:eastAsia="RealpagePLA3-Italic" w:hAnsi="Times New Roman" w:cs="Times New Roman"/>
          <w:iCs/>
          <w:color w:val="auto"/>
          <w:kern w:val="1"/>
          <w:lang w:val="ru-RU" w:eastAsia="hi-IN" w:bidi="hi-IN"/>
        </w:rPr>
        <w:tab/>
      </w:r>
      <w:r w:rsidRPr="003532C9">
        <w:rPr>
          <w:rFonts w:ascii="Times New Roman" w:eastAsia="RealpagePLA3-Italic" w:hAnsi="Times New Roman" w:cs="Times New Roman"/>
          <w:iCs/>
          <w:color w:val="auto"/>
          <w:kern w:val="1"/>
          <w:lang w:val="ru-RU" w:eastAsia="hi-IN" w:bidi="hi-IN"/>
        </w:rPr>
        <w:tab/>
      </w:r>
      <w:r w:rsidRPr="003532C9">
        <w:rPr>
          <w:rFonts w:ascii="Times New Roman" w:eastAsia="RealpagePLA3-Italic" w:hAnsi="Times New Roman" w:cs="Times New Roman"/>
          <w:iCs/>
          <w:color w:val="auto"/>
          <w:kern w:val="1"/>
          <w:lang w:val="ru-RU" w:eastAsia="hi-IN" w:bidi="hi-IN"/>
        </w:rPr>
        <w:tab/>
      </w:r>
      <w:r w:rsidRPr="003532C9">
        <w:rPr>
          <w:rFonts w:ascii="Times New Roman" w:eastAsia="RealpagePLA3-Italic" w:hAnsi="Times New Roman" w:cs="Times New Roman"/>
          <w:iCs/>
          <w:color w:val="auto"/>
          <w:kern w:val="1"/>
          <w:lang w:val="ru-RU" w:eastAsia="hi-IN" w:bidi="hi-IN"/>
        </w:rPr>
        <w:tab/>
      </w:r>
      <w:r w:rsidRPr="003532C9">
        <w:rPr>
          <w:rFonts w:ascii="Times New Roman" w:eastAsia="RealpagePLA3-Italic" w:hAnsi="Times New Roman" w:cs="Times New Roman"/>
          <w:iCs/>
          <w:color w:val="auto"/>
          <w:kern w:val="1"/>
          <w:lang w:val="ru-RU" w:eastAsia="hi-IN" w:bidi="hi-IN"/>
        </w:rPr>
        <w:tab/>
      </w:r>
      <w:r w:rsidRPr="003532C9">
        <w:rPr>
          <w:rFonts w:ascii="Times New Roman" w:eastAsia="RealpagePLA3-Italic" w:hAnsi="Times New Roman" w:cs="Times New Roman"/>
          <w:iCs/>
          <w:color w:val="auto"/>
          <w:kern w:val="1"/>
          <w:lang w:val="ru-RU" w:eastAsia="hi-IN" w:bidi="hi-IN"/>
        </w:rPr>
        <w:tab/>
      </w:r>
      <w:r w:rsidRPr="003532C9">
        <w:rPr>
          <w:rFonts w:ascii="Times New Roman" w:eastAsia="RealpagePLA3-Italic" w:hAnsi="Times New Roman" w:cs="Times New Roman"/>
          <w:iCs/>
          <w:color w:val="auto"/>
          <w:kern w:val="1"/>
          <w:lang w:val="ru-RU" w:eastAsia="hi-IN" w:bidi="hi-IN"/>
        </w:rPr>
        <w:tab/>
      </w:r>
      <w:r w:rsidRPr="003532C9">
        <w:rPr>
          <w:rFonts w:ascii="Times New Roman" w:eastAsia="RealpagePLA3-Italic" w:hAnsi="Times New Roman" w:cs="Times New Roman"/>
          <w:iCs/>
          <w:color w:val="auto"/>
          <w:kern w:val="1"/>
          <w:lang w:val="ru-RU" w:eastAsia="hi-IN" w:bidi="hi-IN"/>
        </w:rPr>
        <w:tab/>
        <w:t>3</w:t>
      </w:r>
    </w:p>
    <w:p w:rsidR="00120452" w:rsidRPr="003532C9" w:rsidRDefault="00120452" w:rsidP="001325A3">
      <w:pPr>
        <w:suppressAutoHyphens/>
        <w:autoSpaceDE w:val="0"/>
        <w:rPr>
          <w:rFonts w:ascii="Times New Roman" w:eastAsia="RealpagePLA3-Italic" w:hAnsi="Times New Roman" w:cs="Times New Roman"/>
          <w:iCs/>
          <w:color w:val="auto"/>
          <w:kern w:val="1"/>
          <w:lang w:val="ru-RU" w:eastAsia="hi-IN" w:bidi="hi-IN"/>
        </w:rPr>
      </w:pPr>
      <w:r>
        <w:rPr>
          <w:rFonts w:ascii="Times New Roman" w:eastAsia="RealpagePLA3-Italic" w:hAnsi="Times New Roman" w:cs="Times New Roman"/>
          <w:iCs/>
          <w:color w:val="auto"/>
          <w:kern w:val="1"/>
          <w:lang w:val="ru-RU" w:eastAsia="hi-IN" w:bidi="hi-IN"/>
        </w:rPr>
        <w:t>Перевод</w:t>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t>10</w:t>
      </w:r>
    </w:p>
    <w:p w:rsidR="00120452" w:rsidRPr="003532C9" w:rsidRDefault="00120452" w:rsidP="001325A3">
      <w:pPr>
        <w:suppressAutoHyphens/>
        <w:autoSpaceDE w:val="0"/>
        <w:rPr>
          <w:rFonts w:ascii="Times New Roman" w:eastAsia="RealpagePLA3-Italic" w:hAnsi="Times New Roman" w:cs="Times New Roman"/>
          <w:iCs/>
          <w:color w:val="auto"/>
          <w:kern w:val="1"/>
          <w:lang w:val="ru-RU" w:eastAsia="hi-IN" w:bidi="hi-IN"/>
        </w:rPr>
      </w:pPr>
      <w:r>
        <w:rPr>
          <w:rFonts w:ascii="Times New Roman" w:eastAsia="RealpagePLA3-Italic" w:hAnsi="Times New Roman" w:cs="Times New Roman"/>
          <w:iCs/>
          <w:color w:val="auto"/>
          <w:kern w:val="1"/>
          <w:lang w:val="ru-RU" w:eastAsia="hi-IN" w:bidi="hi-IN"/>
        </w:rPr>
        <w:t>Резюме</w:t>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r>
      <w:r>
        <w:rPr>
          <w:rFonts w:ascii="Times New Roman" w:eastAsia="RealpagePLA3-Italic" w:hAnsi="Times New Roman" w:cs="Times New Roman"/>
          <w:iCs/>
          <w:color w:val="auto"/>
          <w:kern w:val="1"/>
          <w:lang w:val="ru-RU" w:eastAsia="hi-IN" w:bidi="hi-IN"/>
        </w:rPr>
        <w:tab/>
        <w:t>17</w:t>
      </w:r>
    </w:p>
    <w:p w:rsidR="001325A3" w:rsidRPr="003532C9" w:rsidRDefault="001325A3" w:rsidP="001325A3">
      <w:pPr>
        <w:suppressAutoHyphens/>
        <w:autoSpaceDE w:val="0"/>
        <w:rPr>
          <w:rFonts w:ascii="Times New Roman" w:eastAsia="RealpagePLA3-Italic" w:hAnsi="Times New Roman" w:cs="Times New Roman"/>
          <w:i/>
          <w:iCs/>
          <w:color w:val="auto"/>
          <w:kern w:val="1"/>
          <w:lang w:val="ru-RU" w:eastAsia="hi-IN" w:bidi="hi-IN"/>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p>
    <w:p w:rsidR="00120452" w:rsidRDefault="00120452">
      <w:pPr>
        <w:pStyle w:val="20"/>
        <w:shd w:val="clear" w:color="auto" w:fill="auto"/>
        <w:ind w:left="20"/>
        <w:rPr>
          <w:rFonts w:ascii="Times New Roman" w:hAnsi="Times New Roman" w:cs="Times New Roman"/>
          <w:sz w:val="24"/>
          <w:szCs w:val="24"/>
          <w:lang w:val="ru-RU"/>
        </w:rPr>
      </w:pPr>
      <w:bookmarkStart w:id="0" w:name="_GoBack"/>
      <w:bookmarkEnd w:id="0"/>
    </w:p>
    <w:p w:rsidR="00EF7751" w:rsidRPr="001325A3" w:rsidRDefault="00F30BAB" w:rsidP="001325A3">
      <w:pPr>
        <w:pStyle w:val="11"/>
        <w:keepNext/>
        <w:keepLines/>
        <w:shd w:val="clear" w:color="auto" w:fill="auto"/>
        <w:ind w:right="1440"/>
        <w:rPr>
          <w:rFonts w:ascii="Times New Roman" w:hAnsi="Times New Roman" w:cs="Times New Roman"/>
          <w:sz w:val="24"/>
          <w:szCs w:val="24"/>
        </w:rPr>
      </w:pPr>
      <w:bookmarkStart w:id="1" w:name="bookmark3"/>
      <w:r w:rsidRPr="001325A3">
        <w:rPr>
          <w:rFonts w:ascii="Times New Roman" w:hAnsi="Times New Roman" w:cs="Times New Roman"/>
          <w:sz w:val="24"/>
          <w:szCs w:val="24"/>
        </w:rPr>
        <w:lastRenderedPageBreak/>
        <w:t xml:space="preserve">Discussion Paper — </w:t>
      </w:r>
      <w:proofErr w:type="gramStart"/>
      <w:r w:rsidRPr="001325A3">
        <w:rPr>
          <w:rFonts w:ascii="Times New Roman" w:hAnsi="Times New Roman" w:cs="Times New Roman"/>
          <w:sz w:val="24"/>
          <w:szCs w:val="24"/>
        </w:rPr>
        <w:t>The</w:t>
      </w:r>
      <w:proofErr w:type="gramEnd"/>
      <w:r w:rsidRPr="001325A3">
        <w:rPr>
          <w:rFonts w:ascii="Times New Roman" w:hAnsi="Times New Roman" w:cs="Times New Roman"/>
          <w:sz w:val="24"/>
          <w:szCs w:val="24"/>
        </w:rPr>
        <w:t xml:space="preserve"> Future of Educational Psychology</w:t>
      </w:r>
      <w:bookmarkEnd w:id="1"/>
    </w:p>
    <w:p w:rsidR="00EF7751" w:rsidRPr="001325A3" w:rsidRDefault="00F30BAB">
      <w:pPr>
        <w:pStyle w:val="70"/>
        <w:shd w:val="clear" w:color="auto" w:fill="auto"/>
        <w:ind w:left="20"/>
        <w:rPr>
          <w:rFonts w:ascii="Times New Roman" w:hAnsi="Times New Roman" w:cs="Times New Roman"/>
          <w:sz w:val="24"/>
          <w:szCs w:val="24"/>
        </w:rPr>
      </w:pPr>
      <w:bookmarkStart w:id="2" w:name="bookmark4"/>
      <w:r w:rsidRPr="001325A3">
        <w:rPr>
          <w:rStyle w:val="71"/>
          <w:rFonts w:ascii="Times New Roman" w:hAnsi="Times New Roman" w:cs="Times New Roman"/>
          <w:b/>
          <w:bCs/>
          <w:sz w:val="24"/>
          <w:szCs w:val="24"/>
        </w:rPr>
        <w:t>Tommy MacKay</w:t>
      </w:r>
      <w:bookmarkEnd w:id="2"/>
    </w:p>
    <w:p w:rsidR="00EF7751" w:rsidRPr="001325A3" w:rsidRDefault="00F30BAB">
      <w:pPr>
        <w:pStyle w:val="80"/>
        <w:shd w:val="clear" w:color="auto" w:fill="auto"/>
        <w:ind w:left="20" w:right="380"/>
        <w:rPr>
          <w:rFonts w:ascii="Times New Roman" w:hAnsi="Times New Roman" w:cs="Times New Roman"/>
          <w:sz w:val="24"/>
          <w:szCs w:val="24"/>
        </w:rPr>
      </w:pPr>
      <w:r w:rsidRPr="001325A3">
        <w:rPr>
          <w:rFonts w:ascii="Times New Roman" w:hAnsi="Times New Roman" w:cs="Times New Roman"/>
          <w:sz w:val="24"/>
          <w:szCs w:val="24"/>
        </w:rPr>
        <w:t xml:space="preserve">University of </w:t>
      </w:r>
      <w:proofErr w:type="spellStart"/>
      <w:r w:rsidRPr="001325A3">
        <w:rPr>
          <w:rFonts w:ascii="Times New Roman" w:hAnsi="Times New Roman" w:cs="Times New Roman"/>
          <w:sz w:val="24"/>
          <w:szCs w:val="24"/>
        </w:rPr>
        <w:t>Strathclyde</w:t>
      </w:r>
      <w:proofErr w:type="spellEnd"/>
      <w:r w:rsidRPr="001325A3">
        <w:rPr>
          <w:rFonts w:ascii="Times New Roman" w:hAnsi="Times New Roman" w:cs="Times New Roman"/>
          <w:sz w:val="24"/>
          <w:szCs w:val="24"/>
        </w:rPr>
        <w:t xml:space="preserve">/Psychology Consultancy Services, </w:t>
      </w:r>
      <w:proofErr w:type="spellStart"/>
      <w:r w:rsidRPr="001325A3">
        <w:rPr>
          <w:rFonts w:ascii="Times New Roman" w:hAnsi="Times New Roman" w:cs="Times New Roman"/>
          <w:sz w:val="24"/>
          <w:szCs w:val="24"/>
        </w:rPr>
        <w:t>Ardoch</w:t>
      </w:r>
      <w:proofErr w:type="spellEnd"/>
      <w:r w:rsidRPr="001325A3">
        <w:rPr>
          <w:rFonts w:ascii="Times New Roman" w:hAnsi="Times New Roman" w:cs="Times New Roman"/>
          <w:sz w:val="24"/>
          <w:szCs w:val="24"/>
        </w:rPr>
        <w:t xml:space="preserve"> House, </w:t>
      </w:r>
      <w:proofErr w:type="spellStart"/>
      <w:r w:rsidRPr="001325A3">
        <w:rPr>
          <w:rFonts w:ascii="Times New Roman" w:hAnsi="Times New Roman" w:cs="Times New Roman"/>
          <w:sz w:val="24"/>
          <w:szCs w:val="24"/>
        </w:rPr>
        <w:t>Cardross</w:t>
      </w:r>
      <w:proofErr w:type="spellEnd"/>
      <w:r w:rsidRPr="001325A3">
        <w:rPr>
          <w:rFonts w:ascii="Times New Roman" w:hAnsi="Times New Roman" w:cs="Times New Roman"/>
          <w:sz w:val="24"/>
          <w:szCs w:val="24"/>
        </w:rPr>
        <w:t xml:space="preserve">, </w:t>
      </w:r>
      <w:proofErr w:type="spellStart"/>
      <w:r w:rsidRPr="001325A3">
        <w:rPr>
          <w:rFonts w:ascii="Times New Roman" w:hAnsi="Times New Roman" w:cs="Times New Roman"/>
          <w:sz w:val="24"/>
          <w:szCs w:val="24"/>
        </w:rPr>
        <w:t>Dumbartonshire</w:t>
      </w:r>
      <w:proofErr w:type="spellEnd"/>
      <w:r w:rsidRPr="001325A3">
        <w:rPr>
          <w:rFonts w:ascii="Times New Roman" w:hAnsi="Times New Roman" w:cs="Times New Roman"/>
          <w:sz w:val="24"/>
          <w:szCs w:val="24"/>
        </w:rPr>
        <w:t xml:space="preserve"> G82 5EW, UK</w:t>
      </w:r>
    </w:p>
    <w:p w:rsidR="00EF7751" w:rsidRPr="001325A3" w:rsidRDefault="00F30BAB">
      <w:pPr>
        <w:pStyle w:val="80"/>
        <w:shd w:val="clear" w:color="auto" w:fill="auto"/>
        <w:spacing w:after="447"/>
        <w:ind w:left="20" w:right="20"/>
        <w:jc w:val="both"/>
        <w:rPr>
          <w:rFonts w:ascii="Times New Roman" w:hAnsi="Times New Roman" w:cs="Times New Roman"/>
          <w:sz w:val="24"/>
          <w:szCs w:val="24"/>
        </w:rPr>
      </w:pPr>
      <w:proofErr w:type="gramStart"/>
      <w:r w:rsidRPr="001325A3">
        <w:rPr>
          <w:rStyle w:val="8CourierNew75pt"/>
          <w:rFonts w:ascii="Times New Roman" w:hAnsi="Times New Roman" w:cs="Times New Roman"/>
          <w:sz w:val="24"/>
          <w:szCs w:val="24"/>
        </w:rPr>
        <w:t>summary</w:t>
      </w:r>
      <w:proofErr w:type="gramEnd"/>
      <w:r w:rsidRPr="001325A3">
        <w:rPr>
          <w:rStyle w:val="8CourierNew75pt"/>
          <w:rFonts w:ascii="Times New Roman" w:hAnsi="Times New Roman" w:cs="Times New Roman"/>
          <w:sz w:val="24"/>
          <w:szCs w:val="24"/>
        </w:rPr>
        <w:t xml:space="preserve"> </w:t>
      </w:r>
      <w:r w:rsidRPr="001325A3">
        <w:rPr>
          <w:rFonts w:ascii="Times New Roman" w:hAnsi="Times New Roman" w:cs="Times New Roman"/>
          <w:sz w:val="24"/>
          <w:szCs w:val="24"/>
        </w:rPr>
        <w:t>The present paper is based on an invited address to the Division of Educational and Child Psychology. It outlines the opportunity for a future in which educational psychology occupies a position of central importance in society’s affairs. It is a future that must embrace a wider role than special educational needs, and in which research must be a core function. Most importantly, it is a future that the profession itself must create.</w:t>
      </w:r>
    </w:p>
    <w:p w:rsidR="00EF7751" w:rsidRPr="001325A3" w:rsidRDefault="00F30BAB">
      <w:pPr>
        <w:pStyle w:val="43"/>
        <w:keepNext/>
        <w:keepLines/>
        <w:shd w:val="clear" w:color="auto" w:fill="auto"/>
        <w:spacing w:before="0" w:after="61" w:line="300" w:lineRule="exact"/>
        <w:ind w:left="20" w:firstLine="0"/>
        <w:rPr>
          <w:rFonts w:ascii="Times New Roman" w:hAnsi="Times New Roman" w:cs="Times New Roman"/>
          <w:sz w:val="24"/>
          <w:szCs w:val="24"/>
        </w:rPr>
      </w:pPr>
      <w:bookmarkStart w:id="3" w:name="bookmark5"/>
      <w:r w:rsidRPr="001325A3">
        <w:rPr>
          <w:rFonts w:ascii="Times New Roman" w:hAnsi="Times New Roman" w:cs="Times New Roman"/>
          <w:sz w:val="24"/>
          <w:szCs w:val="24"/>
        </w:rPr>
        <w:t>Introduction</w:t>
      </w:r>
      <w:bookmarkEnd w:id="3"/>
    </w:p>
    <w:p w:rsidR="00EF7751" w:rsidRPr="001325A3" w:rsidRDefault="00F30BAB">
      <w:pPr>
        <w:pStyle w:val="12"/>
        <w:shd w:val="clear" w:color="auto" w:fill="auto"/>
        <w:spacing w:before="0" w:after="444"/>
        <w:ind w:left="20" w:right="20"/>
        <w:rPr>
          <w:rFonts w:ascii="Times New Roman" w:hAnsi="Times New Roman" w:cs="Times New Roman"/>
          <w:sz w:val="24"/>
          <w:szCs w:val="24"/>
        </w:rPr>
      </w:pPr>
      <w:r w:rsidRPr="001325A3">
        <w:rPr>
          <w:rFonts w:ascii="Times New Roman" w:hAnsi="Times New Roman" w:cs="Times New Roman"/>
          <w:sz w:val="24"/>
          <w:szCs w:val="24"/>
        </w:rPr>
        <w:t>Psychology in general, and educational and child psychology specifically, has a formal history extending little more than a century. The purpose of the present paper is to outline the future that may be foreseen for the profession of educational psychology in Britain, and to do so within the context of five assertions. First, there is an opportunity for a bright future for educational psychology, but one in which there must still be fundamental re-examination of the position and role of the profession. Second, we cannot separate the question ‘What is the future for educa</w:t>
      </w:r>
      <w:r w:rsidRPr="001325A3">
        <w:rPr>
          <w:rFonts w:ascii="Times New Roman" w:hAnsi="Times New Roman" w:cs="Times New Roman"/>
          <w:sz w:val="24"/>
          <w:szCs w:val="24"/>
        </w:rPr>
        <w:softHyphen/>
        <w:t>tional psychology?</w:t>
      </w:r>
      <w:proofErr w:type="gramStart"/>
      <w:r w:rsidRPr="001325A3">
        <w:rPr>
          <w:rFonts w:ascii="Times New Roman" w:hAnsi="Times New Roman" w:cs="Times New Roman"/>
          <w:sz w:val="24"/>
          <w:szCs w:val="24"/>
        </w:rPr>
        <w:t>’,</w:t>
      </w:r>
      <w:proofErr w:type="gramEnd"/>
      <w:r w:rsidRPr="001325A3">
        <w:rPr>
          <w:rFonts w:ascii="Times New Roman" w:hAnsi="Times New Roman" w:cs="Times New Roman"/>
          <w:sz w:val="24"/>
          <w:szCs w:val="24"/>
        </w:rPr>
        <w:t xml:space="preserve"> from the wider question ‘What is the future for psychology?’ Third, there is no future within the narrow functions relating to special educational needs. Fourth, the place of research in the future will be crucial. Fifth, the future we inherit will be the one that we create.</w:t>
      </w:r>
    </w:p>
    <w:p w:rsidR="00EF7751" w:rsidRPr="001325A3" w:rsidRDefault="00F30BAB">
      <w:pPr>
        <w:pStyle w:val="43"/>
        <w:keepNext/>
        <w:keepLines/>
        <w:shd w:val="clear" w:color="auto" w:fill="auto"/>
        <w:spacing w:before="0" w:after="57" w:line="300" w:lineRule="exact"/>
        <w:ind w:left="20" w:firstLine="0"/>
        <w:rPr>
          <w:rFonts w:ascii="Times New Roman" w:hAnsi="Times New Roman" w:cs="Times New Roman"/>
          <w:sz w:val="24"/>
          <w:szCs w:val="24"/>
        </w:rPr>
      </w:pPr>
      <w:bookmarkStart w:id="4" w:name="bookmark6"/>
      <w:r w:rsidRPr="001325A3">
        <w:rPr>
          <w:rFonts w:ascii="Times New Roman" w:hAnsi="Times New Roman" w:cs="Times New Roman"/>
          <w:sz w:val="24"/>
          <w:szCs w:val="24"/>
        </w:rPr>
        <w:t xml:space="preserve">What Kind of Future </w:t>
      </w:r>
      <w:proofErr w:type="gramStart"/>
      <w:r w:rsidRPr="001325A3">
        <w:rPr>
          <w:rFonts w:ascii="Times New Roman" w:hAnsi="Times New Roman" w:cs="Times New Roman"/>
          <w:sz w:val="24"/>
          <w:szCs w:val="24"/>
        </w:rPr>
        <w:t>can</w:t>
      </w:r>
      <w:proofErr w:type="gramEnd"/>
      <w:r w:rsidRPr="001325A3">
        <w:rPr>
          <w:rFonts w:ascii="Times New Roman" w:hAnsi="Times New Roman" w:cs="Times New Roman"/>
          <w:sz w:val="24"/>
          <w:szCs w:val="24"/>
        </w:rPr>
        <w:t xml:space="preserve"> Educational Psychology Expect?</w:t>
      </w:r>
      <w:bookmarkEnd w:id="4"/>
    </w:p>
    <w:p w:rsidR="00EF7751" w:rsidRPr="001325A3" w:rsidRDefault="00F30BAB" w:rsidP="001325A3">
      <w:pPr>
        <w:pStyle w:val="12"/>
        <w:shd w:val="clear" w:color="auto" w:fill="auto"/>
        <w:spacing w:before="0" w:after="179" w:line="259" w:lineRule="exact"/>
        <w:ind w:left="20" w:right="20"/>
        <w:rPr>
          <w:rFonts w:ascii="Times New Roman" w:hAnsi="Times New Roman" w:cs="Times New Roman"/>
          <w:sz w:val="24"/>
          <w:szCs w:val="24"/>
        </w:rPr>
      </w:pPr>
      <w:r w:rsidRPr="001325A3">
        <w:rPr>
          <w:rFonts w:ascii="Times New Roman" w:hAnsi="Times New Roman" w:cs="Times New Roman"/>
          <w:sz w:val="24"/>
          <w:szCs w:val="24"/>
        </w:rPr>
        <w:t xml:space="preserve">A picture has been painted elsewhere of a future for psychology that is bright and optimistic, positive and prosperous, and several reasons to support this view have been outlined (MacKay, 2001b). These may be </w:t>
      </w:r>
      <w:proofErr w:type="spellStart"/>
      <w:r w:rsidRPr="001325A3">
        <w:rPr>
          <w:rFonts w:ascii="Times New Roman" w:hAnsi="Times New Roman" w:cs="Times New Roman"/>
          <w:sz w:val="24"/>
          <w:szCs w:val="24"/>
        </w:rPr>
        <w:t>summarised</w:t>
      </w:r>
      <w:proofErr w:type="spellEnd"/>
      <w:r w:rsidRPr="001325A3">
        <w:rPr>
          <w:rFonts w:ascii="Times New Roman" w:hAnsi="Times New Roman" w:cs="Times New Roman"/>
          <w:sz w:val="24"/>
          <w:szCs w:val="24"/>
        </w:rPr>
        <w:t xml:space="preserve"> as follows. First, psychology as a discipline is burgeoning in popularity and has undergone a sustained period of dramatic growth. Second, the concerns of psychology are central to the interests and well-being of society. Third, as human societies become more and more developed, their focus moves increasingly from the struggle to meet basic</w:t>
      </w:r>
      <w:r w:rsidR="001325A3" w:rsidRPr="001325A3">
        <w:rPr>
          <w:rFonts w:ascii="Times New Roman" w:hAnsi="Times New Roman" w:cs="Times New Roman"/>
          <w:sz w:val="24"/>
          <w:szCs w:val="24"/>
        </w:rPr>
        <w:t xml:space="preserve"> </w:t>
      </w:r>
      <w:r w:rsidRPr="001325A3">
        <w:rPr>
          <w:rFonts w:ascii="Times New Roman" w:hAnsi="Times New Roman" w:cs="Times New Roman"/>
          <w:sz w:val="24"/>
          <w:szCs w:val="24"/>
        </w:rPr>
        <w:t>physical needs to a concern with those higher levels of need in which psychology has a key role to play.</w:t>
      </w:r>
    </w:p>
    <w:p w:rsidR="00EF7751" w:rsidRPr="001325A3" w:rsidRDefault="00F30BAB">
      <w:pPr>
        <w:pStyle w:val="12"/>
        <w:shd w:val="clear" w:color="auto" w:fill="auto"/>
        <w:spacing w:before="0" w:after="0"/>
        <w:ind w:right="20" w:firstLine="200"/>
        <w:rPr>
          <w:rFonts w:ascii="Times New Roman" w:hAnsi="Times New Roman" w:cs="Times New Roman"/>
          <w:sz w:val="24"/>
          <w:szCs w:val="24"/>
        </w:rPr>
      </w:pPr>
      <w:proofErr w:type="gramStart"/>
      <w:r w:rsidRPr="001325A3">
        <w:rPr>
          <w:rFonts w:ascii="Times New Roman" w:hAnsi="Times New Roman" w:cs="Times New Roman"/>
          <w:sz w:val="24"/>
          <w:szCs w:val="24"/>
        </w:rPr>
        <w:t>If the future seems bright for psychology in general, what about educational psychology specifically?</w:t>
      </w:r>
      <w:proofErr w:type="gramEnd"/>
      <w:r w:rsidRPr="001325A3">
        <w:rPr>
          <w:rFonts w:ascii="Times New Roman" w:hAnsi="Times New Roman" w:cs="Times New Roman"/>
          <w:sz w:val="24"/>
          <w:szCs w:val="24"/>
        </w:rPr>
        <w:t xml:space="preserve"> There are respects in which the profession is a rather odd one. Its position renders it ambiguous and vulnerable, and very subject to role conflict. Perhaps it can best be </w:t>
      </w:r>
      <w:proofErr w:type="spellStart"/>
      <w:r w:rsidRPr="001325A3">
        <w:rPr>
          <w:rFonts w:ascii="Times New Roman" w:hAnsi="Times New Roman" w:cs="Times New Roman"/>
          <w:sz w:val="24"/>
          <w:szCs w:val="24"/>
        </w:rPr>
        <w:t>summarised</w:t>
      </w:r>
      <w:proofErr w:type="spellEnd"/>
      <w:r w:rsidRPr="001325A3">
        <w:rPr>
          <w:rFonts w:ascii="Times New Roman" w:hAnsi="Times New Roman" w:cs="Times New Roman"/>
          <w:sz w:val="24"/>
          <w:szCs w:val="24"/>
        </w:rPr>
        <w:t xml:space="preserve"> as follows. Educational psychology is a service that one party (children, parents) receive (often whether they want it or not), usually requested for them by a second party (teachers or head teachers), but funded by a third party (education authorities) using funds that are not their own, but are provided by a fourth party (the taxpayer), to meet the statutory requirements imposed by a fifth party (the Department for Education and Employment), at the hand of a sixth party (educational psychologists), the availability of whom is largely dependent on the </w:t>
      </w:r>
      <w:proofErr w:type="spellStart"/>
      <w:r w:rsidRPr="001325A3">
        <w:rPr>
          <w:rFonts w:ascii="Times New Roman" w:hAnsi="Times New Roman" w:cs="Times New Roman"/>
          <w:sz w:val="24"/>
          <w:szCs w:val="24"/>
        </w:rPr>
        <w:t>organisation</w:t>
      </w:r>
      <w:proofErr w:type="spellEnd"/>
      <w:r w:rsidRPr="001325A3">
        <w:rPr>
          <w:rFonts w:ascii="Times New Roman" w:hAnsi="Times New Roman" w:cs="Times New Roman"/>
          <w:sz w:val="24"/>
          <w:szCs w:val="24"/>
        </w:rPr>
        <w:t>, interests and economics of a seventh party (the universities). Is it any wonder that the profession is marked by role conflict?</w:t>
      </w:r>
    </w:p>
    <w:p w:rsidR="00EF7751" w:rsidRPr="001325A3" w:rsidRDefault="00F30BAB">
      <w:pPr>
        <w:pStyle w:val="12"/>
        <w:shd w:val="clear" w:color="auto" w:fill="auto"/>
        <w:spacing w:before="0" w:after="56"/>
        <w:ind w:right="20" w:firstLine="200"/>
        <w:rPr>
          <w:rFonts w:ascii="Times New Roman" w:hAnsi="Times New Roman" w:cs="Times New Roman"/>
          <w:sz w:val="24"/>
          <w:szCs w:val="24"/>
        </w:rPr>
      </w:pPr>
      <w:r w:rsidRPr="001325A3">
        <w:rPr>
          <w:rFonts w:ascii="Times New Roman" w:hAnsi="Times New Roman" w:cs="Times New Roman"/>
          <w:sz w:val="24"/>
          <w:szCs w:val="24"/>
        </w:rPr>
        <w:t>When we ask ‘What is the future for educational psychology?</w:t>
      </w:r>
      <w:proofErr w:type="gramStart"/>
      <w:r w:rsidRPr="001325A3">
        <w:rPr>
          <w:rFonts w:ascii="Times New Roman" w:hAnsi="Times New Roman" w:cs="Times New Roman"/>
          <w:sz w:val="24"/>
          <w:szCs w:val="24"/>
        </w:rPr>
        <w:t>’,</w:t>
      </w:r>
      <w:proofErr w:type="gramEnd"/>
      <w:r w:rsidRPr="001325A3">
        <w:rPr>
          <w:rFonts w:ascii="Times New Roman" w:hAnsi="Times New Roman" w:cs="Times New Roman"/>
          <w:sz w:val="24"/>
          <w:szCs w:val="24"/>
        </w:rPr>
        <w:t xml:space="preserve"> we must properly begin by asking ‘Does educational psychology have a future?’. Will it continue mainly as a public service? </w:t>
      </w:r>
      <w:proofErr w:type="gramStart"/>
      <w:r w:rsidRPr="001325A3">
        <w:rPr>
          <w:rFonts w:ascii="Times New Roman" w:hAnsi="Times New Roman" w:cs="Times New Roman"/>
          <w:sz w:val="24"/>
          <w:szCs w:val="24"/>
        </w:rPr>
        <w:t>As an education service?</w:t>
      </w:r>
      <w:proofErr w:type="gramEnd"/>
      <w:r w:rsidRPr="001325A3">
        <w:rPr>
          <w:rFonts w:ascii="Times New Roman" w:hAnsi="Times New Roman" w:cs="Times New Roman"/>
          <w:sz w:val="24"/>
          <w:szCs w:val="24"/>
        </w:rPr>
        <w:t xml:space="preserve"> Will it be here in a hundred years? If educational psychologists do not ask these fundamental questions, then others will. Indeed, others already have, and perhaps never more succinctly than as follows:</w:t>
      </w:r>
    </w:p>
    <w:p w:rsidR="00EF7751" w:rsidRPr="001325A3" w:rsidRDefault="00F30BAB">
      <w:pPr>
        <w:pStyle w:val="12"/>
        <w:shd w:val="clear" w:color="auto" w:fill="auto"/>
        <w:spacing w:before="0" w:after="60" w:line="259" w:lineRule="exact"/>
        <w:ind w:left="440" w:right="440"/>
        <w:rPr>
          <w:rFonts w:ascii="Times New Roman" w:hAnsi="Times New Roman" w:cs="Times New Roman"/>
          <w:sz w:val="24"/>
          <w:szCs w:val="24"/>
        </w:rPr>
      </w:pPr>
      <w:r w:rsidRPr="001325A3">
        <w:rPr>
          <w:rFonts w:ascii="Times New Roman" w:hAnsi="Times New Roman" w:cs="Times New Roman"/>
          <w:sz w:val="24"/>
          <w:szCs w:val="24"/>
        </w:rPr>
        <w:t xml:space="preserve">The merits of educational psychology may be discussed from many angles. Imagine, however, that you were allowed to formulate only one question about it, which would be the most fruitful one? I would ask: ‘Why should we have educational psychology at </w:t>
      </w:r>
      <w:r w:rsidRPr="001325A3">
        <w:rPr>
          <w:rFonts w:ascii="Times New Roman" w:hAnsi="Times New Roman" w:cs="Times New Roman"/>
          <w:sz w:val="24"/>
          <w:szCs w:val="24"/>
        </w:rPr>
        <w:lastRenderedPageBreak/>
        <w:t>all?’ Or in other words ... ‘What good does educational psychology do?’ The more one thinks about this question, the more difficult it is to find an answer. (Jacobsen, 1985, p. 62)</w:t>
      </w:r>
    </w:p>
    <w:p w:rsidR="00EF7751" w:rsidRPr="001325A3" w:rsidRDefault="00F30BAB">
      <w:pPr>
        <w:pStyle w:val="12"/>
        <w:shd w:val="clear" w:color="auto" w:fill="auto"/>
        <w:spacing w:before="0" w:after="64" w:line="259" w:lineRule="exact"/>
        <w:ind w:right="20"/>
        <w:rPr>
          <w:rFonts w:ascii="Times New Roman" w:hAnsi="Times New Roman" w:cs="Times New Roman"/>
          <w:sz w:val="24"/>
          <w:szCs w:val="24"/>
        </w:rPr>
      </w:pPr>
      <w:r w:rsidRPr="001325A3">
        <w:rPr>
          <w:rFonts w:ascii="Times New Roman" w:hAnsi="Times New Roman" w:cs="Times New Roman"/>
          <w:sz w:val="24"/>
          <w:szCs w:val="24"/>
        </w:rPr>
        <w:t>Previous attempts to predict the future have, at times, resulted in many eyebrows being raised. In a national conference address in 1987, the political challenges facing educational psychology were outlined as follows:</w:t>
      </w:r>
    </w:p>
    <w:p w:rsidR="00EF7751" w:rsidRPr="001325A3" w:rsidRDefault="00F30BAB">
      <w:pPr>
        <w:pStyle w:val="12"/>
        <w:shd w:val="clear" w:color="auto" w:fill="auto"/>
        <w:spacing w:before="0" w:after="56"/>
        <w:ind w:left="440" w:right="440"/>
        <w:rPr>
          <w:rFonts w:ascii="Times New Roman" w:hAnsi="Times New Roman" w:cs="Times New Roman"/>
          <w:sz w:val="24"/>
          <w:szCs w:val="24"/>
        </w:rPr>
      </w:pPr>
      <w:r w:rsidRPr="001325A3">
        <w:rPr>
          <w:rFonts w:ascii="Times New Roman" w:hAnsi="Times New Roman" w:cs="Times New Roman"/>
          <w:sz w:val="24"/>
          <w:szCs w:val="24"/>
        </w:rPr>
        <w:t>One thing is certain. When the public look for value for money from psychologists, and the representatives of the public ask if they are getting it, educational psychology will change beyond recognition and will never be the same again. The argument between professional autonomy and politi</w:t>
      </w:r>
      <w:r w:rsidRPr="001325A3">
        <w:rPr>
          <w:rFonts w:ascii="Times New Roman" w:hAnsi="Times New Roman" w:cs="Times New Roman"/>
          <w:sz w:val="24"/>
          <w:szCs w:val="24"/>
        </w:rPr>
        <w:softHyphen/>
        <w:t xml:space="preserve">cal accountability is coming to an end — and it will not be in </w:t>
      </w:r>
      <w:proofErr w:type="spellStart"/>
      <w:r w:rsidRPr="001325A3">
        <w:rPr>
          <w:rFonts w:ascii="Times New Roman" w:hAnsi="Times New Roman" w:cs="Times New Roman"/>
          <w:sz w:val="24"/>
          <w:szCs w:val="24"/>
        </w:rPr>
        <w:t>favour</w:t>
      </w:r>
      <w:proofErr w:type="spellEnd"/>
      <w:r w:rsidRPr="001325A3">
        <w:rPr>
          <w:rFonts w:ascii="Times New Roman" w:hAnsi="Times New Roman" w:cs="Times New Roman"/>
          <w:sz w:val="24"/>
          <w:szCs w:val="24"/>
        </w:rPr>
        <w:t xml:space="preserve"> of </w:t>
      </w:r>
      <w:proofErr w:type="spellStart"/>
      <w:r w:rsidRPr="001325A3">
        <w:rPr>
          <w:rFonts w:ascii="Times New Roman" w:hAnsi="Times New Roman" w:cs="Times New Roman"/>
          <w:sz w:val="24"/>
          <w:szCs w:val="24"/>
        </w:rPr>
        <w:t>untrammelled</w:t>
      </w:r>
      <w:proofErr w:type="spellEnd"/>
      <w:r w:rsidRPr="001325A3">
        <w:rPr>
          <w:rFonts w:ascii="Times New Roman" w:hAnsi="Times New Roman" w:cs="Times New Roman"/>
          <w:sz w:val="24"/>
          <w:szCs w:val="24"/>
        </w:rPr>
        <w:t xml:space="preserve"> professional autonomy. It </w:t>
      </w:r>
      <w:proofErr w:type="gramStart"/>
      <w:r w:rsidRPr="001325A3">
        <w:rPr>
          <w:rFonts w:ascii="Times New Roman" w:hAnsi="Times New Roman" w:cs="Times New Roman"/>
          <w:sz w:val="24"/>
          <w:szCs w:val="24"/>
        </w:rPr>
        <w:t>is .</w:t>
      </w:r>
      <w:proofErr w:type="gramEnd"/>
      <w:r w:rsidRPr="001325A3">
        <w:rPr>
          <w:rFonts w:ascii="Times New Roman" w:hAnsi="Times New Roman" w:cs="Times New Roman"/>
          <w:sz w:val="24"/>
          <w:szCs w:val="24"/>
        </w:rPr>
        <w:t xml:space="preserve"> a question of how education departments, in accounting for their budgets, will identify the precise contribution educational psychologists are making in the various areas of their work, and satisfy themselves that they are achieving maximum value for money, within the statutory duties they are required to </w:t>
      </w:r>
      <w:proofErr w:type="spellStart"/>
      <w:r w:rsidRPr="001325A3">
        <w:rPr>
          <w:rFonts w:ascii="Times New Roman" w:hAnsi="Times New Roman" w:cs="Times New Roman"/>
          <w:sz w:val="24"/>
          <w:szCs w:val="24"/>
        </w:rPr>
        <w:t>fulfil</w:t>
      </w:r>
      <w:proofErr w:type="spellEnd"/>
      <w:r w:rsidRPr="001325A3">
        <w:rPr>
          <w:rFonts w:ascii="Times New Roman" w:hAnsi="Times New Roman" w:cs="Times New Roman"/>
          <w:sz w:val="24"/>
          <w:szCs w:val="24"/>
        </w:rPr>
        <w:t>. (MacKay, 1989, p. 6)</w:t>
      </w:r>
    </w:p>
    <w:p w:rsidR="00EF7751" w:rsidRPr="003532C9" w:rsidRDefault="00F30BAB">
      <w:pPr>
        <w:pStyle w:val="12"/>
        <w:shd w:val="clear" w:color="auto" w:fill="auto"/>
        <w:spacing w:before="0" w:after="120" w:line="259" w:lineRule="exact"/>
        <w:ind w:right="20"/>
        <w:rPr>
          <w:rFonts w:ascii="Times New Roman" w:hAnsi="Times New Roman" w:cs="Times New Roman"/>
          <w:sz w:val="24"/>
          <w:szCs w:val="24"/>
        </w:rPr>
      </w:pPr>
      <w:r w:rsidRPr="001325A3">
        <w:rPr>
          <w:rFonts w:ascii="Times New Roman" w:hAnsi="Times New Roman" w:cs="Times New Roman"/>
          <w:sz w:val="24"/>
          <w:szCs w:val="24"/>
        </w:rPr>
        <w:t>At the time, the prediction seemed remote. It entered political and economic territory with which the profession was unfamiliar. It introduced the concept of Best Value (‘maximum value for money’) and other ideas that are now part of the routine</w:t>
      </w:r>
      <w:r w:rsidR="001325A3" w:rsidRPr="001325A3">
        <w:rPr>
          <w:rFonts w:ascii="Times New Roman" w:hAnsi="Times New Roman" w:cs="Times New Roman"/>
          <w:sz w:val="24"/>
          <w:szCs w:val="24"/>
        </w:rPr>
        <w:t xml:space="preserve"> </w:t>
      </w:r>
      <w:r w:rsidRPr="001325A3">
        <w:rPr>
          <w:rFonts w:ascii="Times New Roman" w:hAnsi="Times New Roman" w:cs="Times New Roman"/>
          <w:sz w:val="24"/>
          <w:szCs w:val="24"/>
        </w:rPr>
        <w:t>fabric of our existence. However, underlying this political challenge is a fundamental philosophical challenge. To quote again from Jacobsen:</w:t>
      </w:r>
    </w:p>
    <w:p w:rsidR="00EF7751" w:rsidRPr="001325A3" w:rsidRDefault="00F30BAB">
      <w:pPr>
        <w:pStyle w:val="12"/>
        <w:shd w:val="clear" w:color="auto" w:fill="auto"/>
        <w:spacing w:before="0" w:after="120" w:line="259" w:lineRule="exact"/>
        <w:ind w:left="440" w:right="420"/>
        <w:rPr>
          <w:rFonts w:ascii="Times New Roman" w:hAnsi="Times New Roman" w:cs="Times New Roman"/>
          <w:sz w:val="24"/>
          <w:szCs w:val="24"/>
        </w:rPr>
      </w:pPr>
      <w:r w:rsidRPr="001325A3">
        <w:rPr>
          <w:rFonts w:ascii="Times New Roman" w:hAnsi="Times New Roman" w:cs="Times New Roman"/>
          <w:sz w:val="24"/>
          <w:szCs w:val="24"/>
        </w:rPr>
        <w:t>If educational psychology continues basically unchanged, will it then con</w:t>
      </w:r>
      <w:r w:rsidRPr="001325A3">
        <w:rPr>
          <w:rFonts w:ascii="Times New Roman" w:hAnsi="Times New Roman" w:cs="Times New Roman"/>
          <w:sz w:val="24"/>
          <w:szCs w:val="24"/>
        </w:rPr>
        <w:softHyphen/>
        <w:t>tribute more or less to our society over the coming twenty years than it has done over the last twenty years? Here one can only guess. My guess would be: far less. There are many signs that educational psychology has degener</w:t>
      </w:r>
      <w:r w:rsidRPr="001325A3">
        <w:rPr>
          <w:rFonts w:ascii="Times New Roman" w:hAnsi="Times New Roman" w:cs="Times New Roman"/>
          <w:sz w:val="24"/>
          <w:szCs w:val="24"/>
        </w:rPr>
        <w:softHyphen/>
        <w:t>ated into a technological, autonomous, self-reproducing system, isolated from the rest of society. (1985, p. 69)</w:t>
      </w:r>
    </w:p>
    <w:p w:rsidR="00EF7751" w:rsidRPr="001325A3" w:rsidRDefault="00F30BAB">
      <w:pPr>
        <w:pStyle w:val="12"/>
        <w:shd w:val="clear" w:color="auto" w:fill="auto"/>
        <w:spacing w:before="0" w:after="327" w:line="259" w:lineRule="exact"/>
        <w:ind w:right="20"/>
        <w:rPr>
          <w:rFonts w:ascii="Times New Roman" w:hAnsi="Times New Roman" w:cs="Times New Roman"/>
          <w:sz w:val="24"/>
          <w:szCs w:val="24"/>
        </w:rPr>
      </w:pPr>
      <w:r w:rsidRPr="001325A3">
        <w:rPr>
          <w:rFonts w:ascii="Times New Roman" w:hAnsi="Times New Roman" w:cs="Times New Roman"/>
          <w:sz w:val="24"/>
          <w:szCs w:val="24"/>
        </w:rPr>
        <w:t>Seventeen of these 20 years have passed. Views will differ on what has happened in that time. The point, however, is this: the best way to a bright future is for educational psychologists themselves to have a fundamental re-examination of their role and contribution to society.</w:t>
      </w:r>
    </w:p>
    <w:p w:rsidR="00EF7751" w:rsidRPr="001325A3" w:rsidRDefault="00F30BAB">
      <w:pPr>
        <w:pStyle w:val="43"/>
        <w:keepNext/>
        <w:keepLines/>
        <w:shd w:val="clear" w:color="auto" w:fill="auto"/>
        <w:spacing w:before="0" w:after="57" w:line="300" w:lineRule="exact"/>
        <w:ind w:firstLine="0"/>
        <w:rPr>
          <w:rFonts w:ascii="Times New Roman" w:hAnsi="Times New Roman" w:cs="Times New Roman"/>
          <w:sz w:val="24"/>
          <w:szCs w:val="24"/>
        </w:rPr>
      </w:pPr>
      <w:bookmarkStart w:id="5" w:name="bookmark7"/>
      <w:r w:rsidRPr="001325A3">
        <w:rPr>
          <w:rFonts w:ascii="Times New Roman" w:hAnsi="Times New Roman" w:cs="Times New Roman"/>
          <w:sz w:val="24"/>
          <w:szCs w:val="24"/>
        </w:rPr>
        <w:t>The Future of Educational Psychology and the Future of Psychology</w:t>
      </w:r>
      <w:bookmarkEnd w:id="5"/>
    </w:p>
    <w:p w:rsidR="00EF7751" w:rsidRPr="001325A3" w:rsidRDefault="00F30BAB">
      <w:pPr>
        <w:pStyle w:val="12"/>
        <w:shd w:val="clear" w:color="auto" w:fill="auto"/>
        <w:spacing w:before="0" w:after="120" w:line="259" w:lineRule="exact"/>
        <w:ind w:right="20"/>
        <w:rPr>
          <w:rFonts w:ascii="Times New Roman" w:hAnsi="Times New Roman" w:cs="Times New Roman"/>
          <w:sz w:val="24"/>
          <w:szCs w:val="24"/>
        </w:rPr>
      </w:pPr>
      <w:r w:rsidRPr="001325A3">
        <w:rPr>
          <w:rFonts w:ascii="Times New Roman" w:hAnsi="Times New Roman" w:cs="Times New Roman"/>
          <w:sz w:val="24"/>
          <w:szCs w:val="24"/>
        </w:rPr>
        <w:t>The futures of educational psychology and of psychology are inseparable. The principal strength that educational psychologists have lies in what they share in common with all psychologists, and that is psychology itself. Certainly, it can be difficult at times to identify the common bond that unites the entire discipline. The difficulty has been expressed in these terms:</w:t>
      </w:r>
    </w:p>
    <w:p w:rsidR="00EF7751" w:rsidRPr="001325A3" w:rsidRDefault="00F30BAB">
      <w:pPr>
        <w:pStyle w:val="12"/>
        <w:shd w:val="clear" w:color="auto" w:fill="auto"/>
        <w:spacing w:before="0" w:after="124" w:line="259" w:lineRule="exact"/>
        <w:ind w:left="440" w:right="420"/>
        <w:rPr>
          <w:rFonts w:ascii="Times New Roman" w:hAnsi="Times New Roman" w:cs="Times New Roman"/>
          <w:sz w:val="24"/>
          <w:szCs w:val="24"/>
        </w:rPr>
      </w:pPr>
      <w:r w:rsidRPr="001325A3">
        <w:rPr>
          <w:rFonts w:ascii="Times New Roman" w:hAnsi="Times New Roman" w:cs="Times New Roman"/>
          <w:sz w:val="24"/>
          <w:szCs w:val="24"/>
        </w:rPr>
        <w:t xml:space="preserve">To identify the common bond within the wide franchise of ‘psychology’ may almost defy logic. Our membership encompasses within one society the psychoanalyst complete with couch and the </w:t>
      </w:r>
      <w:proofErr w:type="spellStart"/>
      <w:r w:rsidRPr="001325A3">
        <w:rPr>
          <w:rFonts w:ascii="Times New Roman" w:hAnsi="Times New Roman" w:cs="Times New Roman"/>
          <w:sz w:val="24"/>
          <w:szCs w:val="24"/>
        </w:rPr>
        <w:t>behavioural</w:t>
      </w:r>
      <w:proofErr w:type="spellEnd"/>
      <w:r w:rsidRPr="001325A3">
        <w:rPr>
          <w:rFonts w:ascii="Times New Roman" w:hAnsi="Times New Roman" w:cs="Times New Roman"/>
          <w:sz w:val="24"/>
          <w:szCs w:val="24"/>
        </w:rPr>
        <w:t xml:space="preserve"> scientist work</w:t>
      </w:r>
      <w:r w:rsidRPr="001325A3">
        <w:rPr>
          <w:rFonts w:ascii="Times New Roman" w:hAnsi="Times New Roman" w:cs="Times New Roman"/>
          <w:sz w:val="24"/>
          <w:szCs w:val="24"/>
        </w:rPr>
        <w:softHyphen/>
        <w:t>ing on aerospace technology. We could readily provide a dozen more polarities equally stark in their diversity. (MacKay, 2000a, p. 331)</w:t>
      </w:r>
    </w:p>
    <w:p w:rsidR="00EF7751" w:rsidRPr="001325A3" w:rsidRDefault="00F30BAB">
      <w:pPr>
        <w:pStyle w:val="12"/>
        <w:shd w:val="clear" w:color="auto" w:fill="auto"/>
        <w:spacing w:before="0" w:after="0"/>
        <w:ind w:right="20"/>
        <w:rPr>
          <w:rFonts w:ascii="Times New Roman" w:hAnsi="Times New Roman" w:cs="Times New Roman"/>
          <w:sz w:val="24"/>
          <w:szCs w:val="24"/>
        </w:rPr>
      </w:pPr>
      <w:r w:rsidRPr="001325A3">
        <w:rPr>
          <w:rFonts w:ascii="Times New Roman" w:hAnsi="Times New Roman" w:cs="Times New Roman"/>
          <w:sz w:val="24"/>
          <w:szCs w:val="24"/>
        </w:rPr>
        <w:t>The question may be asked, ‘What do half-an-hour of a psychologist doing psycho</w:t>
      </w:r>
      <w:r w:rsidRPr="001325A3">
        <w:rPr>
          <w:rFonts w:ascii="Times New Roman" w:hAnsi="Times New Roman" w:cs="Times New Roman"/>
          <w:sz w:val="24"/>
          <w:szCs w:val="24"/>
        </w:rPr>
        <w:softHyphen/>
        <w:t xml:space="preserve">analysis and a psychologist doing </w:t>
      </w:r>
      <w:proofErr w:type="spellStart"/>
      <w:r w:rsidRPr="001325A3">
        <w:rPr>
          <w:rFonts w:ascii="Times New Roman" w:hAnsi="Times New Roman" w:cs="Times New Roman"/>
          <w:sz w:val="24"/>
          <w:szCs w:val="24"/>
        </w:rPr>
        <w:t>behaviour</w:t>
      </w:r>
      <w:proofErr w:type="spellEnd"/>
      <w:r w:rsidRPr="001325A3">
        <w:rPr>
          <w:rFonts w:ascii="Times New Roman" w:hAnsi="Times New Roman" w:cs="Times New Roman"/>
          <w:sz w:val="24"/>
          <w:szCs w:val="24"/>
        </w:rPr>
        <w:t xml:space="preserve"> modification have in common?</w:t>
      </w:r>
      <w:proofErr w:type="gramStart"/>
      <w:r w:rsidRPr="001325A3">
        <w:rPr>
          <w:rFonts w:ascii="Times New Roman" w:hAnsi="Times New Roman" w:cs="Times New Roman"/>
          <w:sz w:val="24"/>
          <w:szCs w:val="24"/>
        </w:rPr>
        <w:t>’,</w:t>
      </w:r>
      <w:proofErr w:type="gramEnd"/>
      <w:r w:rsidRPr="001325A3">
        <w:rPr>
          <w:rFonts w:ascii="Times New Roman" w:hAnsi="Times New Roman" w:cs="Times New Roman"/>
          <w:sz w:val="24"/>
          <w:szCs w:val="24"/>
        </w:rPr>
        <w:t xml:space="preserve"> Per</w:t>
      </w:r>
      <w:r w:rsidRPr="001325A3">
        <w:rPr>
          <w:rFonts w:ascii="Times New Roman" w:hAnsi="Times New Roman" w:cs="Times New Roman"/>
          <w:sz w:val="24"/>
          <w:szCs w:val="24"/>
        </w:rPr>
        <w:softHyphen/>
        <w:t>haps the only answer is ‘the half hour’. Yet, despite the diversity, we are psychologists. Our future lies in psychology. If there is to be enduring validity in anything we do, it must stem from the evidential base of our foundations in mainstream psychology.</w:t>
      </w:r>
    </w:p>
    <w:p w:rsidR="00EF7751" w:rsidRPr="001325A3" w:rsidRDefault="00F30BAB">
      <w:pPr>
        <w:pStyle w:val="12"/>
        <w:shd w:val="clear" w:color="auto" w:fill="auto"/>
        <w:spacing w:before="0" w:after="116"/>
        <w:ind w:right="20" w:firstLine="220"/>
        <w:rPr>
          <w:rFonts w:ascii="Times New Roman" w:hAnsi="Times New Roman" w:cs="Times New Roman"/>
          <w:sz w:val="24"/>
          <w:szCs w:val="24"/>
        </w:rPr>
      </w:pPr>
      <w:r w:rsidRPr="001325A3">
        <w:rPr>
          <w:rFonts w:ascii="Times New Roman" w:hAnsi="Times New Roman" w:cs="Times New Roman"/>
          <w:sz w:val="24"/>
          <w:szCs w:val="24"/>
        </w:rPr>
        <w:t>It may be argued that educational psychology is not as close to mainstream psychology as other applied branches are. In many respects, it has become a profession that spells itself with a capital ‘e’ and a small ‘p’. It is ‘a career primarily within the local government service rather than within psychology’ (Sutton, 1978, p. 151). To depart from general psychology is the path of danger:</w:t>
      </w:r>
    </w:p>
    <w:p w:rsidR="00EF7751" w:rsidRPr="001325A3" w:rsidRDefault="00F30BAB" w:rsidP="001325A3">
      <w:pPr>
        <w:pStyle w:val="12"/>
        <w:shd w:val="clear" w:color="auto" w:fill="auto"/>
        <w:spacing w:before="0" w:after="244" w:line="259" w:lineRule="exact"/>
        <w:ind w:left="440" w:right="420"/>
        <w:rPr>
          <w:rFonts w:ascii="Times New Roman" w:hAnsi="Times New Roman" w:cs="Times New Roman"/>
          <w:sz w:val="24"/>
          <w:szCs w:val="24"/>
        </w:rPr>
      </w:pPr>
      <w:r w:rsidRPr="001325A3">
        <w:rPr>
          <w:rFonts w:ascii="Times New Roman" w:hAnsi="Times New Roman" w:cs="Times New Roman"/>
          <w:sz w:val="24"/>
          <w:szCs w:val="24"/>
        </w:rPr>
        <w:t xml:space="preserve">Our psychological practice in its entirety must be rooted and grounded in the academic and empirical foundations of mainstream psychology, not only passively but as active students who are seeking the advancement of pure child psychology. There are those </w:t>
      </w:r>
      <w:r w:rsidRPr="001325A3">
        <w:rPr>
          <w:rFonts w:ascii="Times New Roman" w:hAnsi="Times New Roman" w:cs="Times New Roman"/>
          <w:sz w:val="24"/>
          <w:szCs w:val="24"/>
        </w:rPr>
        <w:lastRenderedPageBreak/>
        <w:t>who say that this is something which should be left to the universities, but this is precisely the attitude that is leading to educational psychologists becoming a profession of function</w:t>
      </w:r>
      <w:r w:rsidRPr="001325A3">
        <w:rPr>
          <w:rFonts w:ascii="Times New Roman" w:hAnsi="Times New Roman" w:cs="Times New Roman"/>
          <w:sz w:val="24"/>
          <w:szCs w:val="24"/>
        </w:rPr>
        <w:softHyphen/>
        <w:t>aries and form-fillers. I view this as possibly representing a greater danger than any other facing the profession today. (MacKay, 1990, p. 3)</w:t>
      </w:r>
    </w:p>
    <w:p w:rsidR="00EF7751" w:rsidRPr="001325A3" w:rsidRDefault="00F30BAB">
      <w:pPr>
        <w:pStyle w:val="12"/>
        <w:shd w:val="clear" w:color="auto" w:fill="auto"/>
        <w:spacing w:before="0" w:after="504"/>
        <w:ind w:left="20" w:right="20"/>
        <w:rPr>
          <w:rFonts w:ascii="Times New Roman" w:hAnsi="Times New Roman" w:cs="Times New Roman"/>
          <w:sz w:val="24"/>
          <w:szCs w:val="24"/>
        </w:rPr>
      </w:pPr>
      <w:r w:rsidRPr="001325A3">
        <w:rPr>
          <w:rFonts w:ascii="Times New Roman" w:hAnsi="Times New Roman" w:cs="Times New Roman"/>
          <w:sz w:val="24"/>
          <w:szCs w:val="24"/>
        </w:rPr>
        <w:t xml:space="preserve">Our future must be an evidence-based future, and our evidence base is that of mainstream psychology. It has been noted that the current status of psychology in general gives reason for optimism regarding a bright future. Whatever statistics we examine — whether numbers of pupils taking A-levels or number and range of undergraduate courses — psychology is thriving. More importantly, psychology by definition is clearly central to society’s affairs. It is essentially the systematic study of the mind and </w:t>
      </w:r>
      <w:proofErr w:type="spellStart"/>
      <w:r w:rsidRPr="001325A3">
        <w:rPr>
          <w:rFonts w:ascii="Times New Roman" w:hAnsi="Times New Roman" w:cs="Times New Roman"/>
          <w:sz w:val="24"/>
          <w:szCs w:val="24"/>
        </w:rPr>
        <w:t>behaviour</w:t>
      </w:r>
      <w:proofErr w:type="spellEnd"/>
      <w:r w:rsidRPr="001325A3">
        <w:rPr>
          <w:rFonts w:ascii="Times New Roman" w:hAnsi="Times New Roman" w:cs="Times New Roman"/>
          <w:sz w:val="24"/>
          <w:szCs w:val="24"/>
        </w:rPr>
        <w:t xml:space="preserve">. That is, it is the scientific discipline that most clearly addresses the main issues facing the world today — issues of human </w:t>
      </w:r>
      <w:proofErr w:type="spellStart"/>
      <w:r w:rsidRPr="001325A3">
        <w:rPr>
          <w:rFonts w:ascii="Times New Roman" w:hAnsi="Times New Roman" w:cs="Times New Roman"/>
          <w:sz w:val="24"/>
          <w:szCs w:val="24"/>
        </w:rPr>
        <w:t>behaviour</w:t>
      </w:r>
      <w:proofErr w:type="spellEnd"/>
      <w:r w:rsidRPr="001325A3">
        <w:rPr>
          <w:rFonts w:ascii="Times New Roman" w:hAnsi="Times New Roman" w:cs="Times New Roman"/>
          <w:sz w:val="24"/>
          <w:szCs w:val="24"/>
        </w:rPr>
        <w:t>, relationships and development. If psychology is central, then educational psychology is even more so. When this nation looks to its future, education is at the very heart of its agenda. We have become used in recent years to the political slogan, ‘Education, education, education’. If educational psychology cannot carve a bright future out of that, then what profession can?</w:t>
      </w:r>
    </w:p>
    <w:p w:rsidR="00EF7751" w:rsidRPr="001325A3" w:rsidRDefault="00F30BAB">
      <w:pPr>
        <w:pStyle w:val="111"/>
        <w:shd w:val="clear" w:color="auto" w:fill="auto"/>
        <w:spacing w:before="0" w:after="121" w:line="300" w:lineRule="exact"/>
        <w:ind w:left="20"/>
        <w:rPr>
          <w:rFonts w:ascii="Times New Roman" w:hAnsi="Times New Roman" w:cs="Times New Roman"/>
          <w:sz w:val="24"/>
          <w:szCs w:val="24"/>
        </w:rPr>
      </w:pPr>
      <w:r w:rsidRPr="001325A3">
        <w:rPr>
          <w:rFonts w:ascii="Times New Roman" w:hAnsi="Times New Roman" w:cs="Times New Roman"/>
          <w:sz w:val="24"/>
          <w:szCs w:val="24"/>
        </w:rPr>
        <w:t>The Narrow Functions of Special Educational Needs</w:t>
      </w:r>
    </w:p>
    <w:p w:rsidR="00EF7751" w:rsidRPr="001325A3" w:rsidRDefault="00F30BAB">
      <w:pPr>
        <w:pStyle w:val="12"/>
        <w:shd w:val="clear" w:color="auto" w:fill="auto"/>
        <w:spacing w:before="0" w:after="0"/>
        <w:ind w:left="20" w:right="20"/>
        <w:rPr>
          <w:rFonts w:ascii="Times New Roman" w:hAnsi="Times New Roman" w:cs="Times New Roman"/>
          <w:sz w:val="24"/>
          <w:szCs w:val="24"/>
        </w:rPr>
      </w:pPr>
      <w:r w:rsidRPr="001325A3">
        <w:rPr>
          <w:rFonts w:ascii="Times New Roman" w:hAnsi="Times New Roman" w:cs="Times New Roman"/>
          <w:sz w:val="24"/>
          <w:szCs w:val="24"/>
        </w:rPr>
        <w:t>One thing must be clear. The future cannot lie in the narrow functions of educa</w:t>
      </w:r>
      <w:r w:rsidRPr="001325A3">
        <w:rPr>
          <w:rFonts w:ascii="Times New Roman" w:hAnsi="Times New Roman" w:cs="Times New Roman"/>
          <w:sz w:val="24"/>
          <w:szCs w:val="24"/>
        </w:rPr>
        <w:softHyphen/>
        <w:t xml:space="preserve">tional psychology in relation to special educational needs and statutory assessment. This is not to deprecate the importance of this field. It is also to be </w:t>
      </w:r>
      <w:proofErr w:type="spellStart"/>
      <w:r w:rsidRPr="001325A3">
        <w:rPr>
          <w:rFonts w:ascii="Times New Roman" w:hAnsi="Times New Roman" w:cs="Times New Roman"/>
          <w:sz w:val="24"/>
          <w:szCs w:val="24"/>
        </w:rPr>
        <w:t>recognised</w:t>
      </w:r>
      <w:proofErr w:type="spellEnd"/>
      <w:r w:rsidRPr="001325A3">
        <w:rPr>
          <w:rFonts w:ascii="Times New Roman" w:hAnsi="Times New Roman" w:cs="Times New Roman"/>
          <w:sz w:val="24"/>
          <w:szCs w:val="24"/>
        </w:rPr>
        <w:t xml:space="preserve"> that for some psychologists, both in the public and in the independent sector, this is what they do, and they do it well. The issue, rather, is about the general direction of the profession.</w:t>
      </w:r>
    </w:p>
    <w:p w:rsidR="00EF7751" w:rsidRPr="001325A3" w:rsidRDefault="00F30BAB">
      <w:pPr>
        <w:pStyle w:val="12"/>
        <w:shd w:val="clear" w:color="auto" w:fill="auto"/>
        <w:spacing w:before="0" w:after="0"/>
        <w:ind w:left="20" w:right="20" w:firstLine="220"/>
        <w:rPr>
          <w:rFonts w:ascii="Times New Roman" w:hAnsi="Times New Roman" w:cs="Times New Roman"/>
          <w:sz w:val="24"/>
          <w:szCs w:val="24"/>
        </w:rPr>
      </w:pPr>
      <w:r w:rsidRPr="001325A3">
        <w:rPr>
          <w:rFonts w:ascii="Times New Roman" w:hAnsi="Times New Roman" w:cs="Times New Roman"/>
          <w:sz w:val="24"/>
          <w:szCs w:val="24"/>
        </w:rPr>
        <w:t>There are two reasons why there can be no future with special educational needs functions as the central emphasis. First, the whole concept of a legislative structure for the Statement of Needs is time-limited. It may be noted with this in mind that, in the national performance indicators for educational psychology services in Scot</w:t>
      </w:r>
      <w:r w:rsidRPr="001325A3">
        <w:rPr>
          <w:rFonts w:ascii="Times New Roman" w:hAnsi="Times New Roman" w:cs="Times New Roman"/>
          <w:sz w:val="24"/>
          <w:szCs w:val="24"/>
        </w:rPr>
        <w:softHyphen/>
        <w:t>land (MacKay, 1999c), there is in fact no mention of the Record (Statement) of Needs throughout its approximately 250 statements specifying the work of the psychologist. The issue of the time-limited nature of the current legislative frame</w:t>
      </w:r>
      <w:r w:rsidRPr="001325A3">
        <w:rPr>
          <w:rFonts w:ascii="Times New Roman" w:hAnsi="Times New Roman" w:cs="Times New Roman"/>
          <w:sz w:val="24"/>
          <w:szCs w:val="24"/>
        </w:rPr>
        <w:softHyphen/>
        <w:t>work has been addressed elsewhere (MacKay, 2000c, 2000d), and in particular it has been asserted that it is divisive, confrontational and discriminatory, that it has led to a distribution across the country that does not equate with the distribution of need, and that it undermines the ideal of equality of opportunity for all children on the same terms.</w:t>
      </w:r>
    </w:p>
    <w:p w:rsidR="00EF7751" w:rsidRPr="001325A3" w:rsidRDefault="00F30BAB" w:rsidP="001325A3">
      <w:pPr>
        <w:pStyle w:val="12"/>
        <w:shd w:val="clear" w:color="auto" w:fill="auto"/>
        <w:spacing w:before="0" w:after="0"/>
        <w:ind w:left="20" w:right="20" w:firstLine="220"/>
        <w:rPr>
          <w:rFonts w:ascii="Times New Roman" w:hAnsi="Times New Roman" w:cs="Times New Roman"/>
          <w:sz w:val="24"/>
          <w:szCs w:val="24"/>
        </w:rPr>
      </w:pPr>
      <w:r w:rsidRPr="001325A3">
        <w:rPr>
          <w:rFonts w:ascii="Times New Roman" w:hAnsi="Times New Roman" w:cs="Times New Roman"/>
          <w:sz w:val="24"/>
          <w:szCs w:val="24"/>
        </w:rPr>
        <w:t>Second, the functions relating to special educational needs are also limited in their scope. It is time for a broader role for educational psychology, and for all of psychology. This may be illustrated with reference to the origins of applied psy</w:t>
      </w:r>
      <w:r w:rsidRPr="001325A3">
        <w:rPr>
          <w:rFonts w:ascii="Times New Roman" w:hAnsi="Times New Roman" w:cs="Times New Roman"/>
          <w:sz w:val="24"/>
          <w:szCs w:val="24"/>
        </w:rPr>
        <w:softHyphen/>
        <w:t>chology in Britain in the main settings of health, work, the law and education (MacKay, 2001b). Psychologists were employed in these fields to deal, respectively, with disorders and disabilities, meeting the demands of war, the aftermath of crime and special educational needs (i.e., to respond to the problem areas of life). All of</w:t>
      </w:r>
      <w:r w:rsidR="001325A3" w:rsidRPr="001325A3">
        <w:rPr>
          <w:rFonts w:ascii="Times New Roman" w:hAnsi="Times New Roman" w:cs="Times New Roman"/>
          <w:sz w:val="24"/>
          <w:szCs w:val="24"/>
        </w:rPr>
        <w:t xml:space="preserve"> </w:t>
      </w:r>
      <w:r w:rsidRPr="001325A3">
        <w:rPr>
          <w:rFonts w:ascii="Times New Roman" w:hAnsi="Times New Roman" w:cs="Times New Roman"/>
          <w:sz w:val="24"/>
          <w:szCs w:val="24"/>
        </w:rPr>
        <w:t>this will continue to be needed, but the almost unlimited scope for psychology in these four fields is a much wider and more positive one — promoting health and quality of life, enhancing work satisfaction and motivation, building harmonious communities and, in relation to education, fostering learning and raising achieve</w:t>
      </w:r>
      <w:r w:rsidRPr="001325A3">
        <w:rPr>
          <w:rFonts w:ascii="Times New Roman" w:hAnsi="Times New Roman" w:cs="Times New Roman"/>
          <w:sz w:val="24"/>
          <w:szCs w:val="24"/>
        </w:rPr>
        <w:softHyphen/>
        <w:t>ment.</w:t>
      </w:r>
    </w:p>
    <w:p w:rsidR="00EF7751" w:rsidRPr="001325A3" w:rsidRDefault="00F30BAB">
      <w:pPr>
        <w:pStyle w:val="12"/>
        <w:shd w:val="clear" w:color="auto" w:fill="auto"/>
        <w:spacing w:before="0" w:after="0"/>
        <w:ind w:left="20" w:right="20" w:firstLine="200"/>
        <w:rPr>
          <w:rFonts w:ascii="Times New Roman" w:hAnsi="Times New Roman" w:cs="Times New Roman"/>
          <w:sz w:val="24"/>
          <w:szCs w:val="24"/>
        </w:rPr>
      </w:pPr>
      <w:r w:rsidRPr="001325A3">
        <w:rPr>
          <w:rFonts w:ascii="Times New Roman" w:hAnsi="Times New Roman" w:cs="Times New Roman"/>
          <w:sz w:val="24"/>
          <w:szCs w:val="24"/>
        </w:rPr>
        <w:t xml:space="preserve">The dangers for educational psychology in missing this challenge are significant. The recent report, </w:t>
      </w:r>
      <w:r w:rsidRPr="001325A3">
        <w:rPr>
          <w:rStyle w:val="145pt"/>
          <w:rFonts w:ascii="Times New Roman" w:hAnsi="Times New Roman" w:cs="Times New Roman"/>
          <w:sz w:val="24"/>
          <w:szCs w:val="24"/>
        </w:rPr>
        <w:t>Educational Psychology Services (England)</w:t>
      </w:r>
      <w:r w:rsidRPr="001325A3">
        <w:rPr>
          <w:rFonts w:ascii="Times New Roman" w:hAnsi="Times New Roman" w:cs="Times New Roman"/>
          <w:sz w:val="24"/>
          <w:szCs w:val="24"/>
        </w:rPr>
        <w:t xml:space="preserve"> noted that ‘the growing pressure for statements has led to educational psychologists spending more of their time carrying out statutory assessments at the expense of providing early interven</w:t>
      </w:r>
      <w:r w:rsidRPr="001325A3">
        <w:rPr>
          <w:rFonts w:ascii="Times New Roman" w:hAnsi="Times New Roman" w:cs="Times New Roman"/>
          <w:sz w:val="24"/>
          <w:szCs w:val="24"/>
        </w:rPr>
        <w:softHyphen/>
        <w:t>tion and support’ (Department for Education and Employment, 2000a, p. 3). Meanwhile, the Government has focused on the key social issues — social inclusion, raising achievement, promoting mental health, and tackling the effects of poverty.</w:t>
      </w:r>
    </w:p>
    <w:p w:rsidR="00EF7751" w:rsidRPr="001325A3" w:rsidRDefault="00F30BAB">
      <w:pPr>
        <w:pStyle w:val="12"/>
        <w:shd w:val="clear" w:color="auto" w:fill="auto"/>
        <w:spacing w:before="0" w:after="0"/>
        <w:ind w:left="20" w:right="20" w:firstLine="200"/>
        <w:rPr>
          <w:rFonts w:ascii="Times New Roman" w:hAnsi="Times New Roman" w:cs="Times New Roman"/>
          <w:sz w:val="24"/>
          <w:szCs w:val="24"/>
        </w:rPr>
      </w:pPr>
      <w:r w:rsidRPr="001325A3">
        <w:rPr>
          <w:rFonts w:ascii="Times New Roman" w:hAnsi="Times New Roman" w:cs="Times New Roman"/>
          <w:sz w:val="24"/>
          <w:szCs w:val="24"/>
        </w:rPr>
        <w:t xml:space="preserve">Educational psychology could have a pivotal role in every one of these areas. Is the profession content to accept the </w:t>
      </w:r>
      <w:r w:rsidRPr="001325A3">
        <w:rPr>
          <w:rStyle w:val="145pt"/>
          <w:rFonts w:ascii="Times New Roman" w:hAnsi="Times New Roman" w:cs="Times New Roman"/>
          <w:sz w:val="24"/>
          <w:szCs w:val="24"/>
        </w:rPr>
        <w:t>status quo</w:t>
      </w:r>
      <w:r w:rsidRPr="001325A3">
        <w:rPr>
          <w:rFonts w:ascii="Times New Roman" w:hAnsi="Times New Roman" w:cs="Times New Roman"/>
          <w:sz w:val="24"/>
          <w:szCs w:val="24"/>
        </w:rPr>
        <w:t xml:space="preserve"> and settle with its current statutory functions, or is it ready to ask ‘What influence could this profession have on society?’? The influence of the profession could be of the most central importance, and this may be illustrated by reference to two examples.</w:t>
      </w:r>
    </w:p>
    <w:p w:rsidR="00EF7751" w:rsidRPr="001325A3" w:rsidRDefault="00F30BAB">
      <w:pPr>
        <w:pStyle w:val="12"/>
        <w:shd w:val="clear" w:color="auto" w:fill="auto"/>
        <w:spacing w:before="0" w:after="0"/>
        <w:ind w:left="20" w:right="20" w:firstLine="200"/>
        <w:rPr>
          <w:rFonts w:ascii="Times New Roman" w:hAnsi="Times New Roman" w:cs="Times New Roman"/>
          <w:sz w:val="24"/>
          <w:szCs w:val="24"/>
        </w:rPr>
      </w:pPr>
      <w:r w:rsidRPr="001325A3">
        <w:rPr>
          <w:rFonts w:ascii="Times New Roman" w:hAnsi="Times New Roman" w:cs="Times New Roman"/>
          <w:sz w:val="24"/>
          <w:szCs w:val="24"/>
        </w:rPr>
        <w:t xml:space="preserve">The first is raising achievement. It is interesting to note that in the Department for Education </w:t>
      </w:r>
      <w:r w:rsidRPr="001325A3">
        <w:rPr>
          <w:rFonts w:ascii="Times New Roman" w:hAnsi="Times New Roman" w:cs="Times New Roman"/>
          <w:sz w:val="24"/>
          <w:szCs w:val="24"/>
        </w:rPr>
        <w:lastRenderedPageBreak/>
        <w:t>and Employment report, under the heading ‘Work currently carried out by the educational psychology service which is not seen as a priority for the future’, there is an entry for ‘literacy planning’ (Department for Education and Employ</w:t>
      </w:r>
      <w:r w:rsidRPr="001325A3">
        <w:rPr>
          <w:rFonts w:ascii="Times New Roman" w:hAnsi="Times New Roman" w:cs="Times New Roman"/>
          <w:sz w:val="24"/>
          <w:szCs w:val="24"/>
        </w:rPr>
        <w:softHyphen/>
        <w:t>ment, 2000b). What does this mean? For example, might it mean planning for the population to be literate? If so, there could hardly be a more key area for the profession to make a central contribution to society. As an example of this, during the past few years, the crucial role of educational psychology has been demonstrated in raising the literacy levels both of research populations (MacKay, 1999a, forth</w:t>
      </w:r>
      <w:r w:rsidRPr="001325A3">
        <w:rPr>
          <w:rFonts w:ascii="Times New Roman" w:hAnsi="Times New Roman" w:cs="Times New Roman"/>
          <w:sz w:val="24"/>
          <w:szCs w:val="24"/>
        </w:rPr>
        <w:softHyphen/>
        <w:t>coming a, forthcoming b; MacKay &amp; Watson, 1999; MacKay &amp; McDonald, forth</w:t>
      </w:r>
      <w:r w:rsidRPr="001325A3">
        <w:rPr>
          <w:rFonts w:ascii="Times New Roman" w:hAnsi="Times New Roman" w:cs="Times New Roman"/>
          <w:sz w:val="24"/>
          <w:szCs w:val="24"/>
        </w:rPr>
        <w:softHyphen/>
        <w:t>coming) and of whole population cohorts (MacKay, 2001a), to the extent that the eradication of illiteracy in entire year groups of children in socially disadvantaged areas is anticipated (MacKay, 2000b). The influence the profession could have on society is unlimited — higher achievement levels, lower levels of disruptiveness in schools, lower incidence of crime, a more skilled workforce, a stronger economy.</w:t>
      </w:r>
    </w:p>
    <w:p w:rsidR="00EF7751" w:rsidRPr="001325A3" w:rsidRDefault="00F30BAB">
      <w:pPr>
        <w:pStyle w:val="12"/>
        <w:shd w:val="clear" w:color="auto" w:fill="auto"/>
        <w:spacing w:before="0" w:after="324"/>
        <w:ind w:left="20" w:right="20" w:firstLine="200"/>
        <w:rPr>
          <w:rFonts w:ascii="Times New Roman" w:hAnsi="Times New Roman" w:cs="Times New Roman"/>
          <w:sz w:val="24"/>
          <w:szCs w:val="24"/>
        </w:rPr>
      </w:pPr>
      <w:r w:rsidRPr="001325A3">
        <w:rPr>
          <w:rFonts w:ascii="Times New Roman" w:hAnsi="Times New Roman" w:cs="Times New Roman"/>
          <w:sz w:val="24"/>
          <w:szCs w:val="24"/>
        </w:rPr>
        <w:t xml:space="preserve">The second example is social inclusion. Educational psychology was pivotal in taking forward the philosophy of social inclusion over the past 20 years; it has been pivotal recently in demonstrating its practical application in an education context; and it can be pivotal in the future in achieving its </w:t>
      </w:r>
      <w:proofErr w:type="spellStart"/>
      <w:r w:rsidRPr="001325A3">
        <w:rPr>
          <w:rFonts w:ascii="Times New Roman" w:hAnsi="Times New Roman" w:cs="Times New Roman"/>
          <w:sz w:val="24"/>
          <w:szCs w:val="24"/>
        </w:rPr>
        <w:t>fulfilment</w:t>
      </w:r>
      <w:proofErr w:type="spellEnd"/>
      <w:r w:rsidRPr="001325A3">
        <w:rPr>
          <w:rFonts w:ascii="Times New Roman" w:hAnsi="Times New Roman" w:cs="Times New Roman"/>
          <w:sz w:val="24"/>
          <w:szCs w:val="24"/>
        </w:rPr>
        <w:t xml:space="preserve"> (MacKay, forthcoming c).</w:t>
      </w:r>
    </w:p>
    <w:p w:rsidR="00EF7751" w:rsidRPr="001325A3" w:rsidRDefault="00F30BAB">
      <w:pPr>
        <w:pStyle w:val="43"/>
        <w:keepNext/>
        <w:keepLines/>
        <w:shd w:val="clear" w:color="auto" w:fill="auto"/>
        <w:spacing w:before="0" w:after="57" w:line="300" w:lineRule="exact"/>
        <w:ind w:left="20" w:firstLine="0"/>
        <w:rPr>
          <w:rFonts w:ascii="Times New Roman" w:hAnsi="Times New Roman" w:cs="Times New Roman"/>
          <w:sz w:val="24"/>
          <w:szCs w:val="24"/>
        </w:rPr>
      </w:pPr>
      <w:bookmarkStart w:id="6" w:name="bookmark8"/>
      <w:r w:rsidRPr="001325A3">
        <w:rPr>
          <w:rFonts w:ascii="Times New Roman" w:hAnsi="Times New Roman" w:cs="Times New Roman"/>
          <w:sz w:val="24"/>
          <w:szCs w:val="24"/>
        </w:rPr>
        <w:t>The Place of Research in the Future</w:t>
      </w:r>
      <w:bookmarkEnd w:id="6"/>
    </w:p>
    <w:p w:rsidR="00EF7751" w:rsidRPr="001325A3" w:rsidRDefault="00F30BAB">
      <w:pPr>
        <w:pStyle w:val="12"/>
        <w:shd w:val="clear" w:color="auto" w:fill="auto"/>
        <w:spacing w:before="0" w:after="0" w:line="259" w:lineRule="exact"/>
        <w:ind w:left="20" w:right="20"/>
        <w:rPr>
          <w:rFonts w:ascii="Times New Roman" w:hAnsi="Times New Roman" w:cs="Times New Roman"/>
          <w:sz w:val="24"/>
          <w:szCs w:val="24"/>
        </w:rPr>
      </w:pPr>
      <w:r w:rsidRPr="001325A3">
        <w:rPr>
          <w:rFonts w:ascii="Times New Roman" w:hAnsi="Times New Roman" w:cs="Times New Roman"/>
          <w:sz w:val="24"/>
          <w:szCs w:val="24"/>
        </w:rPr>
        <w:t>If educational psychology is going to be an evidence-based profession, then it must be concerned with research. It is proposed that the research which will be most valued in society in the future is research that educational psychologists are almost uniquely qualified to carry out.</w:t>
      </w:r>
    </w:p>
    <w:p w:rsidR="00EF7751" w:rsidRPr="003532C9" w:rsidRDefault="00F30BAB" w:rsidP="001325A3">
      <w:pPr>
        <w:pStyle w:val="12"/>
        <w:shd w:val="clear" w:color="auto" w:fill="auto"/>
        <w:spacing w:before="0" w:after="0" w:line="259" w:lineRule="exact"/>
        <w:ind w:left="20" w:firstLine="200"/>
        <w:rPr>
          <w:rFonts w:ascii="Times New Roman" w:hAnsi="Times New Roman" w:cs="Times New Roman"/>
          <w:sz w:val="24"/>
          <w:szCs w:val="24"/>
        </w:rPr>
      </w:pPr>
      <w:r w:rsidRPr="001325A3">
        <w:rPr>
          <w:rFonts w:ascii="Times New Roman" w:hAnsi="Times New Roman" w:cs="Times New Roman"/>
          <w:sz w:val="24"/>
          <w:szCs w:val="24"/>
        </w:rPr>
        <w:t>A recent survey of the views of over 800 psychologists regarding future trends</w:t>
      </w:r>
      <w:r w:rsidR="001325A3" w:rsidRPr="001325A3">
        <w:rPr>
          <w:rFonts w:ascii="Times New Roman" w:hAnsi="Times New Roman" w:cs="Times New Roman"/>
          <w:sz w:val="24"/>
          <w:szCs w:val="24"/>
        </w:rPr>
        <w:t xml:space="preserve"> </w:t>
      </w:r>
      <w:r w:rsidRPr="001325A3">
        <w:rPr>
          <w:rFonts w:ascii="Times New Roman" w:hAnsi="Times New Roman" w:cs="Times New Roman"/>
          <w:sz w:val="24"/>
          <w:szCs w:val="24"/>
        </w:rPr>
        <w:t xml:space="preserve">using the Delphi technique (Haste </w:t>
      </w:r>
      <w:r w:rsidRPr="001325A3">
        <w:rPr>
          <w:rStyle w:val="145pt"/>
          <w:rFonts w:ascii="Times New Roman" w:hAnsi="Times New Roman" w:cs="Times New Roman"/>
          <w:sz w:val="24"/>
          <w:szCs w:val="24"/>
        </w:rPr>
        <w:t>et al.,</w:t>
      </w:r>
      <w:r w:rsidRPr="001325A3">
        <w:rPr>
          <w:rFonts w:ascii="Times New Roman" w:hAnsi="Times New Roman" w:cs="Times New Roman"/>
          <w:sz w:val="24"/>
          <w:szCs w:val="24"/>
        </w:rPr>
        <w:t xml:space="preserve"> 2001) pointed to two developments for psychology as a science. First, there would be an increased research emphasis on everyday life, quality of life and the whole person. Second, research would move increasingly from the laboratory to real-world settings. Hand in hand with these developments, it may also be predicted that there will be a move towards an increased recognition of </w:t>
      </w:r>
      <w:r w:rsidRPr="001325A3">
        <w:rPr>
          <w:rStyle w:val="145pt"/>
          <w:rFonts w:ascii="Times New Roman" w:hAnsi="Times New Roman" w:cs="Times New Roman"/>
          <w:sz w:val="24"/>
          <w:szCs w:val="24"/>
        </w:rPr>
        <w:t>values</w:t>
      </w:r>
      <w:r w:rsidRPr="001325A3">
        <w:rPr>
          <w:rFonts w:ascii="Times New Roman" w:hAnsi="Times New Roman" w:cs="Times New Roman"/>
          <w:sz w:val="24"/>
          <w:szCs w:val="24"/>
        </w:rPr>
        <w:t xml:space="preserve"> in science. Educational psychology as a profession is closely identified with values of social justice in dealing with special educational needs, socio-economic disadvantage and the interests of those who are most </w:t>
      </w:r>
      <w:proofErr w:type="spellStart"/>
      <w:r w:rsidRPr="001325A3">
        <w:rPr>
          <w:rFonts w:ascii="Times New Roman" w:hAnsi="Times New Roman" w:cs="Times New Roman"/>
          <w:sz w:val="24"/>
          <w:szCs w:val="24"/>
        </w:rPr>
        <w:t>mar</w:t>
      </w:r>
      <w:r w:rsidRPr="001325A3">
        <w:rPr>
          <w:rFonts w:ascii="Times New Roman" w:hAnsi="Times New Roman" w:cs="Times New Roman"/>
          <w:sz w:val="24"/>
          <w:szCs w:val="24"/>
        </w:rPr>
        <w:softHyphen/>
        <w:t>ginalised</w:t>
      </w:r>
      <w:proofErr w:type="spellEnd"/>
      <w:r w:rsidRPr="001325A3">
        <w:rPr>
          <w:rFonts w:ascii="Times New Roman" w:hAnsi="Times New Roman" w:cs="Times New Roman"/>
          <w:sz w:val="24"/>
          <w:szCs w:val="24"/>
        </w:rPr>
        <w:t xml:space="preserve"> in society. Developments of this kind could place educational psychology in a position of signal advantage as a research-based profession driven by coherent values.</w:t>
      </w:r>
    </w:p>
    <w:p w:rsidR="00EF7751" w:rsidRPr="001325A3" w:rsidRDefault="00F30BAB">
      <w:pPr>
        <w:pStyle w:val="12"/>
        <w:shd w:val="clear" w:color="auto" w:fill="auto"/>
        <w:spacing w:before="0" w:after="0"/>
        <w:ind w:left="20" w:right="20" w:firstLine="200"/>
        <w:rPr>
          <w:rFonts w:ascii="Times New Roman" w:hAnsi="Times New Roman" w:cs="Times New Roman"/>
          <w:sz w:val="24"/>
          <w:szCs w:val="24"/>
        </w:rPr>
      </w:pPr>
      <w:r w:rsidRPr="001325A3">
        <w:rPr>
          <w:rFonts w:ascii="Times New Roman" w:hAnsi="Times New Roman" w:cs="Times New Roman"/>
          <w:sz w:val="24"/>
          <w:szCs w:val="24"/>
        </w:rPr>
        <w:t xml:space="preserve">There is reason to believe that a research role will be welcomed in the main settings in which educational psychologists work. In the early 1990s, a series of studies on schools’ expectations of psychologists was carried out (Boyle &amp; MacKay, 1990; MacKay &amp; Boyle, 1994). The results indicated that, while the traditional role of individual assessment and </w:t>
      </w:r>
      <w:proofErr w:type="spellStart"/>
      <w:r w:rsidRPr="001325A3">
        <w:rPr>
          <w:rFonts w:ascii="Times New Roman" w:hAnsi="Times New Roman" w:cs="Times New Roman"/>
          <w:sz w:val="24"/>
          <w:szCs w:val="24"/>
        </w:rPr>
        <w:t>counselling</w:t>
      </w:r>
      <w:proofErr w:type="spellEnd"/>
      <w:r w:rsidRPr="001325A3">
        <w:rPr>
          <w:rFonts w:ascii="Times New Roman" w:hAnsi="Times New Roman" w:cs="Times New Roman"/>
          <w:sz w:val="24"/>
          <w:szCs w:val="24"/>
        </w:rPr>
        <w:t xml:space="preserve"> was the one that continued to be strongly endorsed by teachers, schools nevertheless also supported a role for the psychologist in project work and research. A further study showed that 98% of head teachers believed research to be ‘important’ or ‘very important’, that their top research priorities were in areas at the heart of educational psychology, and that they wanted research as part of the core service delivery to their schools (MacKay, 1997).</w:t>
      </w:r>
    </w:p>
    <w:p w:rsidR="00EF7751" w:rsidRPr="001325A3" w:rsidRDefault="00F30BAB">
      <w:pPr>
        <w:pStyle w:val="12"/>
        <w:shd w:val="clear" w:color="auto" w:fill="auto"/>
        <w:spacing w:before="0" w:after="324"/>
        <w:ind w:left="20" w:right="20" w:firstLine="200"/>
        <w:rPr>
          <w:rFonts w:ascii="Times New Roman" w:hAnsi="Times New Roman" w:cs="Times New Roman"/>
          <w:sz w:val="24"/>
          <w:szCs w:val="24"/>
        </w:rPr>
      </w:pPr>
      <w:r w:rsidRPr="001325A3">
        <w:rPr>
          <w:rFonts w:ascii="Times New Roman" w:hAnsi="Times New Roman" w:cs="Times New Roman"/>
          <w:sz w:val="24"/>
          <w:szCs w:val="24"/>
        </w:rPr>
        <w:t>When the Scottish performance indicators were published, they were not only the first publication of the Scottish Executive Education Department set up under the new Parliament, and the first set of national performance indicators for any educa</w:t>
      </w:r>
      <w:r w:rsidRPr="001325A3">
        <w:rPr>
          <w:rFonts w:ascii="Times New Roman" w:hAnsi="Times New Roman" w:cs="Times New Roman"/>
          <w:sz w:val="24"/>
          <w:szCs w:val="24"/>
        </w:rPr>
        <w:softHyphen/>
        <w:t xml:space="preserve">tional psychology service. It was also the first time that research was nationally </w:t>
      </w:r>
      <w:proofErr w:type="spellStart"/>
      <w:r w:rsidRPr="001325A3">
        <w:rPr>
          <w:rFonts w:ascii="Times New Roman" w:hAnsi="Times New Roman" w:cs="Times New Roman"/>
          <w:sz w:val="24"/>
          <w:szCs w:val="24"/>
        </w:rPr>
        <w:t>recognised</w:t>
      </w:r>
      <w:proofErr w:type="spellEnd"/>
      <w:r w:rsidRPr="001325A3">
        <w:rPr>
          <w:rFonts w:ascii="Times New Roman" w:hAnsi="Times New Roman" w:cs="Times New Roman"/>
          <w:sz w:val="24"/>
          <w:szCs w:val="24"/>
        </w:rPr>
        <w:t xml:space="preserve"> as being a core function of the educational psychologist (MacKay, 1999c). They require that services should offer a good research and development </w:t>
      </w:r>
      <w:proofErr w:type="spellStart"/>
      <w:r w:rsidRPr="001325A3">
        <w:rPr>
          <w:rFonts w:ascii="Times New Roman" w:hAnsi="Times New Roman" w:cs="Times New Roman"/>
          <w:sz w:val="24"/>
          <w:szCs w:val="24"/>
        </w:rPr>
        <w:t>programme</w:t>
      </w:r>
      <w:proofErr w:type="spellEnd"/>
      <w:r w:rsidRPr="001325A3">
        <w:rPr>
          <w:rFonts w:ascii="Times New Roman" w:hAnsi="Times New Roman" w:cs="Times New Roman"/>
          <w:sz w:val="24"/>
          <w:szCs w:val="24"/>
        </w:rPr>
        <w:t>, and that staff should demonstrate a high level of expertise and partici</w:t>
      </w:r>
      <w:r w:rsidRPr="001325A3">
        <w:rPr>
          <w:rFonts w:ascii="Times New Roman" w:hAnsi="Times New Roman" w:cs="Times New Roman"/>
          <w:sz w:val="24"/>
          <w:szCs w:val="24"/>
        </w:rPr>
        <w:softHyphen/>
        <w:t>pation in research. Only through promotion of research at this level will the profession be equipped for a central role in the future of education.</w:t>
      </w:r>
    </w:p>
    <w:p w:rsidR="00EF7751" w:rsidRPr="001325A3" w:rsidRDefault="00F30BAB">
      <w:pPr>
        <w:pStyle w:val="43"/>
        <w:keepNext/>
        <w:keepLines/>
        <w:shd w:val="clear" w:color="auto" w:fill="auto"/>
        <w:spacing w:before="0" w:after="61" w:line="300" w:lineRule="exact"/>
        <w:ind w:left="20" w:firstLine="0"/>
        <w:rPr>
          <w:rFonts w:ascii="Times New Roman" w:hAnsi="Times New Roman" w:cs="Times New Roman"/>
          <w:sz w:val="24"/>
          <w:szCs w:val="24"/>
        </w:rPr>
      </w:pPr>
      <w:bookmarkStart w:id="7" w:name="bookmark9"/>
      <w:r w:rsidRPr="001325A3">
        <w:rPr>
          <w:rFonts w:ascii="Times New Roman" w:hAnsi="Times New Roman" w:cs="Times New Roman"/>
          <w:sz w:val="24"/>
          <w:szCs w:val="24"/>
        </w:rPr>
        <w:t xml:space="preserve">The Future we </w:t>
      </w:r>
      <w:proofErr w:type="gramStart"/>
      <w:r w:rsidRPr="001325A3">
        <w:rPr>
          <w:rFonts w:ascii="Times New Roman" w:hAnsi="Times New Roman" w:cs="Times New Roman"/>
          <w:sz w:val="24"/>
          <w:szCs w:val="24"/>
        </w:rPr>
        <w:t>Inherit</w:t>
      </w:r>
      <w:proofErr w:type="gramEnd"/>
      <w:r w:rsidRPr="001325A3">
        <w:rPr>
          <w:rFonts w:ascii="Times New Roman" w:hAnsi="Times New Roman" w:cs="Times New Roman"/>
          <w:sz w:val="24"/>
          <w:szCs w:val="24"/>
        </w:rPr>
        <w:t xml:space="preserve"> Will Be the One we Create</w:t>
      </w:r>
      <w:bookmarkEnd w:id="7"/>
    </w:p>
    <w:p w:rsidR="00EF7751" w:rsidRPr="001325A3" w:rsidRDefault="00F30BAB">
      <w:pPr>
        <w:pStyle w:val="12"/>
        <w:shd w:val="clear" w:color="auto" w:fill="auto"/>
        <w:spacing w:before="0" w:after="0"/>
        <w:ind w:left="20" w:right="20"/>
        <w:rPr>
          <w:rFonts w:ascii="Times New Roman" w:hAnsi="Times New Roman" w:cs="Times New Roman"/>
          <w:sz w:val="24"/>
          <w:szCs w:val="24"/>
        </w:rPr>
      </w:pPr>
      <w:r w:rsidRPr="001325A3">
        <w:rPr>
          <w:rFonts w:ascii="Times New Roman" w:hAnsi="Times New Roman" w:cs="Times New Roman"/>
          <w:sz w:val="24"/>
          <w:szCs w:val="24"/>
        </w:rPr>
        <w:t xml:space="preserve">The </w:t>
      </w:r>
      <w:r w:rsidRPr="001325A3">
        <w:rPr>
          <w:rStyle w:val="145pt"/>
          <w:rFonts w:ascii="Times New Roman" w:hAnsi="Times New Roman" w:cs="Times New Roman"/>
          <w:sz w:val="24"/>
          <w:szCs w:val="24"/>
        </w:rPr>
        <w:t>present</w:t>
      </w:r>
      <w:r w:rsidRPr="001325A3">
        <w:rPr>
          <w:rFonts w:ascii="Times New Roman" w:hAnsi="Times New Roman" w:cs="Times New Roman"/>
          <w:sz w:val="24"/>
          <w:szCs w:val="24"/>
        </w:rPr>
        <w:t xml:space="preserve"> educational psychology is what psychologists have made it or have failed to make it. Likewise, the future we inherit will be the one that we create. ‘We do not operate at the level of </w:t>
      </w:r>
      <w:r w:rsidRPr="001325A3">
        <w:rPr>
          <w:rStyle w:val="145pt"/>
          <w:rFonts w:ascii="Times New Roman" w:hAnsi="Times New Roman" w:cs="Times New Roman"/>
          <w:sz w:val="24"/>
          <w:szCs w:val="24"/>
        </w:rPr>
        <w:t>responding</w:t>
      </w:r>
      <w:r w:rsidRPr="001325A3">
        <w:rPr>
          <w:rFonts w:ascii="Times New Roman" w:hAnsi="Times New Roman" w:cs="Times New Roman"/>
          <w:sz w:val="24"/>
          <w:szCs w:val="24"/>
        </w:rPr>
        <w:t xml:space="preserve"> to the expectations of others as to what a psychologist does; instead, we </w:t>
      </w:r>
      <w:r w:rsidRPr="001325A3">
        <w:rPr>
          <w:rStyle w:val="145pt"/>
          <w:rFonts w:ascii="Times New Roman" w:hAnsi="Times New Roman" w:cs="Times New Roman"/>
          <w:sz w:val="24"/>
          <w:szCs w:val="24"/>
        </w:rPr>
        <w:t>create</w:t>
      </w:r>
      <w:r w:rsidRPr="001325A3">
        <w:rPr>
          <w:rFonts w:ascii="Times New Roman" w:hAnsi="Times New Roman" w:cs="Times New Roman"/>
          <w:sz w:val="24"/>
          <w:szCs w:val="24"/>
        </w:rPr>
        <w:t xml:space="preserve"> these expectations’ (MacKay, 1982, p. 14).</w:t>
      </w:r>
    </w:p>
    <w:p w:rsidR="001325A3" w:rsidRPr="00120452" w:rsidRDefault="00F30BAB" w:rsidP="00120452">
      <w:pPr>
        <w:pStyle w:val="12"/>
        <w:shd w:val="clear" w:color="auto" w:fill="auto"/>
        <w:spacing w:before="0" w:after="0"/>
        <w:ind w:left="20" w:right="20" w:firstLine="200"/>
        <w:rPr>
          <w:rFonts w:ascii="Times New Roman" w:hAnsi="Times New Roman" w:cs="Times New Roman"/>
          <w:sz w:val="24"/>
          <w:szCs w:val="24"/>
        </w:rPr>
      </w:pPr>
      <w:r w:rsidRPr="001325A3">
        <w:rPr>
          <w:rFonts w:ascii="Times New Roman" w:hAnsi="Times New Roman" w:cs="Times New Roman"/>
          <w:sz w:val="24"/>
          <w:szCs w:val="24"/>
        </w:rPr>
        <w:lastRenderedPageBreak/>
        <w:t>How is educational psychology doing as a profession? Some statistics suggest that it could be doing much better. Here are two examples. Figure 1 shows member</w:t>
      </w:r>
      <w:r w:rsidRPr="001325A3">
        <w:rPr>
          <w:rFonts w:ascii="Times New Roman" w:hAnsi="Times New Roman" w:cs="Times New Roman"/>
          <w:sz w:val="24"/>
          <w:szCs w:val="24"/>
        </w:rPr>
        <w:softHyphen/>
        <w:t>ship of the British Psychological Society Divisions of Educational Psychology (SDEP and DECP combined) and of Clinical Psychology at the beginning of the past four decades (1970-2000). In 1970, they were both of about similar size, with a slightly greater number in educational psychology (just under 500) than in clinical psychology (just under 400). By the year 2000, clinical psychology (with over 4000 members) was three times the size of educational psychology.</w:t>
      </w:r>
    </w:p>
    <w:p w:rsidR="001325A3" w:rsidRPr="001325A3" w:rsidRDefault="00120452">
      <w:pPr>
        <w:framePr w:h="3542" w:wrap="notBeside" w:vAnchor="text" w:hAnchor="text" w:xAlign="center" w:y="1"/>
        <w:jc w:val="center"/>
        <w:rPr>
          <w:rFonts w:ascii="Times New Roman" w:hAnsi="Times New Roman" w:cs="Times New Roman"/>
        </w:rPr>
      </w:pPr>
      <w:r>
        <w:rPr>
          <w:rFonts w:ascii="Times New Roman" w:hAnsi="Times New Roman" w:cs="Times New Roman"/>
          <w:noProof/>
          <w:lang w:val="ru-RU"/>
        </w:rPr>
        <w:drawing>
          <wp:inline distT="0" distB="0" distL="0" distR="0">
            <wp:extent cx="2895600" cy="2247900"/>
            <wp:effectExtent l="0" t="0" r="0" b="0"/>
            <wp:docPr id="4" name="Рисунок 1" descr="C:\Users\Irina\AppData\Local\Temp\FineReader11\media\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ina\AppData\Local\Temp\FineReader11\media\image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95600" cy="2247900"/>
                    </a:xfrm>
                    <a:prstGeom prst="rect">
                      <a:avLst/>
                    </a:prstGeom>
                    <a:noFill/>
                    <a:ln>
                      <a:noFill/>
                    </a:ln>
                  </pic:spPr>
                </pic:pic>
              </a:graphicData>
            </a:graphic>
          </wp:inline>
        </w:drawing>
      </w:r>
    </w:p>
    <w:p w:rsidR="00EF7751" w:rsidRPr="001325A3" w:rsidRDefault="00EF7751">
      <w:pPr>
        <w:framePr w:h="3542" w:wrap="notBeside" w:vAnchor="text" w:hAnchor="text" w:xAlign="center" w:y="1"/>
        <w:jc w:val="center"/>
        <w:rPr>
          <w:rFonts w:ascii="Times New Roman" w:hAnsi="Times New Roman" w:cs="Times New Roman"/>
        </w:rPr>
      </w:pPr>
    </w:p>
    <w:p w:rsidR="00EF7751" w:rsidRPr="001325A3" w:rsidRDefault="00F30BAB">
      <w:pPr>
        <w:pStyle w:val="221"/>
        <w:keepNext/>
        <w:keepLines/>
        <w:shd w:val="clear" w:color="auto" w:fill="auto"/>
        <w:spacing w:after="0" w:line="420" w:lineRule="exact"/>
        <w:rPr>
          <w:rFonts w:ascii="Times New Roman" w:hAnsi="Times New Roman" w:cs="Times New Roman"/>
        </w:rPr>
      </w:pPr>
      <w:bookmarkStart w:id="8" w:name="bookmark10"/>
      <w:r w:rsidRPr="001325A3">
        <w:rPr>
          <w:rFonts w:ascii="Times New Roman" w:hAnsi="Times New Roman" w:cs="Times New Roman"/>
        </w:rPr>
        <w:t>1970</w:t>
      </w:r>
      <w:r w:rsidRPr="001325A3">
        <w:rPr>
          <w:rStyle w:val="22AngsanaUPC21pt"/>
          <w:rFonts w:ascii="Times New Roman" w:hAnsi="Times New Roman" w:cs="Times New Roman"/>
          <w:sz w:val="24"/>
          <w:szCs w:val="24"/>
        </w:rPr>
        <w:t xml:space="preserve"> </w:t>
      </w:r>
      <w:r w:rsidRPr="001325A3">
        <w:rPr>
          <w:rFonts w:ascii="Times New Roman" w:hAnsi="Times New Roman" w:cs="Times New Roman"/>
        </w:rPr>
        <w:t>1980</w:t>
      </w:r>
      <w:r w:rsidRPr="001325A3">
        <w:rPr>
          <w:rStyle w:val="22AngsanaUPC21pt"/>
          <w:rFonts w:ascii="Times New Roman" w:hAnsi="Times New Roman" w:cs="Times New Roman"/>
          <w:sz w:val="24"/>
          <w:szCs w:val="24"/>
        </w:rPr>
        <w:t xml:space="preserve"> </w:t>
      </w:r>
      <w:r w:rsidRPr="001325A3">
        <w:rPr>
          <w:rFonts w:ascii="Times New Roman" w:hAnsi="Times New Roman" w:cs="Times New Roman"/>
        </w:rPr>
        <w:t>1990</w:t>
      </w:r>
      <w:bookmarkEnd w:id="8"/>
    </w:p>
    <w:p w:rsidR="00EF7751" w:rsidRPr="001325A3" w:rsidRDefault="00F30BAB">
      <w:pPr>
        <w:pStyle w:val="90"/>
        <w:shd w:val="clear" w:color="auto" w:fill="auto"/>
        <w:spacing w:before="0" w:after="309" w:line="260" w:lineRule="exact"/>
        <w:ind w:firstLine="0"/>
        <w:jc w:val="center"/>
        <w:rPr>
          <w:rFonts w:ascii="Times New Roman" w:hAnsi="Times New Roman" w:cs="Times New Roman"/>
          <w:sz w:val="24"/>
          <w:szCs w:val="24"/>
        </w:rPr>
      </w:pPr>
      <w:proofErr w:type="gramStart"/>
      <w:r w:rsidRPr="001325A3">
        <w:rPr>
          <w:rStyle w:val="91"/>
          <w:rFonts w:ascii="Times New Roman" w:hAnsi="Times New Roman" w:cs="Times New Roman"/>
          <w:sz w:val="24"/>
          <w:szCs w:val="24"/>
        </w:rPr>
        <w:t>Fig.</w:t>
      </w:r>
      <w:r w:rsidRPr="001325A3">
        <w:rPr>
          <w:rFonts w:ascii="Times New Roman" w:hAnsi="Times New Roman" w:cs="Times New Roman"/>
          <w:sz w:val="24"/>
          <w:szCs w:val="24"/>
        </w:rPr>
        <w:t xml:space="preserve"> 1.</w:t>
      </w:r>
      <w:proofErr w:type="gramEnd"/>
      <w:r w:rsidRPr="001325A3">
        <w:rPr>
          <w:rFonts w:ascii="Times New Roman" w:hAnsi="Times New Roman" w:cs="Times New Roman"/>
          <w:sz w:val="24"/>
          <w:szCs w:val="24"/>
        </w:rPr>
        <w:t xml:space="preserve"> </w:t>
      </w:r>
      <w:proofErr w:type="gramStart"/>
      <w:r w:rsidRPr="001325A3">
        <w:rPr>
          <w:rFonts w:ascii="Times New Roman" w:hAnsi="Times New Roman" w:cs="Times New Roman"/>
          <w:sz w:val="24"/>
          <w:szCs w:val="24"/>
        </w:rPr>
        <w:t>BPS Division membership.</w:t>
      </w:r>
      <w:proofErr w:type="gramEnd"/>
    </w:p>
    <w:p w:rsidR="00EF7751" w:rsidRPr="001325A3" w:rsidRDefault="00F30BAB">
      <w:pPr>
        <w:pStyle w:val="12"/>
        <w:shd w:val="clear" w:color="auto" w:fill="auto"/>
        <w:spacing w:before="0" w:after="0"/>
        <w:ind w:left="20" w:right="20"/>
        <w:rPr>
          <w:rFonts w:ascii="Times New Roman" w:hAnsi="Times New Roman" w:cs="Times New Roman"/>
          <w:sz w:val="24"/>
          <w:szCs w:val="24"/>
        </w:rPr>
      </w:pPr>
      <w:r w:rsidRPr="001325A3">
        <w:rPr>
          <w:rFonts w:ascii="Times New Roman" w:hAnsi="Times New Roman" w:cs="Times New Roman"/>
          <w:sz w:val="24"/>
          <w:szCs w:val="24"/>
        </w:rPr>
        <w:t>There can, of course, be various factors affecting these figures, such as the pro</w:t>
      </w:r>
      <w:r w:rsidRPr="001325A3">
        <w:rPr>
          <w:rFonts w:ascii="Times New Roman" w:hAnsi="Times New Roman" w:cs="Times New Roman"/>
          <w:sz w:val="24"/>
          <w:szCs w:val="24"/>
        </w:rPr>
        <w:softHyphen/>
        <w:t xml:space="preserve">portion of each profession that becomes chartered. The figures therefore do not say </w:t>
      </w:r>
      <w:r w:rsidRPr="001325A3">
        <w:rPr>
          <w:rStyle w:val="145pt"/>
          <w:rFonts w:ascii="Times New Roman" w:hAnsi="Times New Roman" w:cs="Times New Roman"/>
          <w:sz w:val="24"/>
          <w:szCs w:val="24"/>
        </w:rPr>
        <w:t>everything,</w:t>
      </w:r>
      <w:r w:rsidRPr="001325A3">
        <w:rPr>
          <w:rFonts w:ascii="Times New Roman" w:hAnsi="Times New Roman" w:cs="Times New Roman"/>
          <w:sz w:val="24"/>
          <w:szCs w:val="24"/>
        </w:rPr>
        <w:t xml:space="preserve"> but they surely say </w:t>
      </w:r>
      <w:r w:rsidRPr="001325A3">
        <w:rPr>
          <w:rStyle w:val="145pt"/>
          <w:rFonts w:ascii="Times New Roman" w:hAnsi="Times New Roman" w:cs="Times New Roman"/>
          <w:sz w:val="24"/>
          <w:szCs w:val="24"/>
        </w:rPr>
        <w:t>something.</w:t>
      </w:r>
      <w:r w:rsidRPr="001325A3">
        <w:rPr>
          <w:rFonts w:ascii="Times New Roman" w:hAnsi="Times New Roman" w:cs="Times New Roman"/>
          <w:sz w:val="24"/>
          <w:szCs w:val="24"/>
        </w:rPr>
        <w:t xml:space="preserve"> It is asserted that one of the things they say is about how well or otherwise educational psychology comparatively is faring.</w:t>
      </w:r>
    </w:p>
    <w:p w:rsidR="00EF7751" w:rsidRPr="001325A3" w:rsidRDefault="00F30BAB">
      <w:pPr>
        <w:pStyle w:val="12"/>
        <w:shd w:val="clear" w:color="auto" w:fill="auto"/>
        <w:spacing w:before="0" w:after="0"/>
        <w:ind w:left="20" w:right="20" w:firstLine="220"/>
        <w:rPr>
          <w:rFonts w:ascii="Times New Roman" w:hAnsi="Times New Roman" w:cs="Times New Roman"/>
          <w:sz w:val="24"/>
          <w:szCs w:val="24"/>
        </w:rPr>
      </w:pPr>
      <w:r w:rsidRPr="001325A3">
        <w:rPr>
          <w:rFonts w:ascii="Times New Roman" w:hAnsi="Times New Roman" w:cs="Times New Roman"/>
          <w:sz w:val="24"/>
          <w:szCs w:val="24"/>
        </w:rPr>
        <w:t xml:space="preserve">One of the statements generated about the future of psychology in the recent Delphi exercise (Haste </w:t>
      </w:r>
      <w:r w:rsidRPr="001325A3">
        <w:rPr>
          <w:rStyle w:val="145pt"/>
          <w:rFonts w:ascii="Times New Roman" w:hAnsi="Times New Roman" w:cs="Times New Roman"/>
          <w:sz w:val="24"/>
          <w:szCs w:val="24"/>
        </w:rPr>
        <w:t>et al.,</w:t>
      </w:r>
      <w:r w:rsidRPr="001325A3">
        <w:rPr>
          <w:rFonts w:ascii="Times New Roman" w:hAnsi="Times New Roman" w:cs="Times New Roman"/>
          <w:sz w:val="24"/>
          <w:szCs w:val="24"/>
        </w:rPr>
        <w:t xml:space="preserve"> 2001, p. 33) was that ‘educational psychology will die and learning problems will be dealt with by clinical psychologists’. The statement did not receive majority support from respondents (although it did receive some). But why even think of it? Does that not in itself say something that should be of concern to the profession? Meanwhile, educational psychologists are caught up in the Statement of Needs, while their old, established clinical and therapeutic skills atrophy.</w:t>
      </w:r>
    </w:p>
    <w:p w:rsidR="00EF7751" w:rsidRPr="001325A3" w:rsidRDefault="00F30BAB">
      <w:pPr>
        <w:pStyle w:val="12"/>
        <w:shd w:val="clear" w:color="auto" w:fill="auto"/>
        <w:spacing w:before="0" w:after="0"/>
        <w:ind w:left="20" w:right="20" w:firstLine="220"/>
        <w:rPr>
          <w:rFonts w:ascii="Times New Roman" w:hAnsi="Times New Roman" w:cs="Times New Roman"/>
          <w:sz w:val="24"/>
          <w:szCs w:val="24"/>
        </w:rPr>
      </w:pPr>
      <w:r w:rsidRPr="001325A3">
        <w:rPr>
          <w:rFonts w:ascii="Times New Roman" w:hAnsi="Times New Roman" w:cs="Times New Roman"/>
          <w:sz w:val="24"/>
          <w:szCs w:val="24"/>
        </w:rPr>
        <w:t>The second example is related to the first and concerns staffing of educational psychology services. Figure 2 shows the staffing of English services, with the largest entry being for authorities that have a ratio of 7000-8000 children and young people aged 0-19 years per psychologist. With figures as patchy as these statistics indicate, it is surely the case that the profession has a long way to go. The comparative figures for Scotland are also shown, with all services falling in the 0-5000 children column. A further breakdown would show that in Scotland there is only one authority in the range 4000-5000 children, while there are 24 in the range 3000-4000 children and seven in the range 0-3000 children. It is proposed that this reflects the comparative success enjoyed by Scottish services in establishing a higher profile within education nationally, and in having a significant influence on the development of legislation and provision.</w:t>
      </w:r>
    </w:p>
    <w:p w:rsidR="00EF7751" w:rsidRPr="001325A3" w:rsidRDefault="00F30BAB">
      <w:pPr>
        <w:pStyle w:val="12"/>
        <w:shd w:val="clear" w:color="auto" w:fill="auto"/>
        <w:spacing w:before="0" w:after="84"/>
        <w:ind w:left="20" w:right="20" w:firstLine="220"/>
        <w:rPr>
          <w:rFonts w:ascii="Times New Roman" w:hAnsi="Times New Roman" w:cs="Times New Roman"/>
          <w:sz w:val="24"/>
          <w:szCs w:val="24"/>
        </w:rPr>
      </w:pPr>
      <w:r w:rsidRPr="001325A3">
        <w:rPr>
          <w:rFonts w:ascii="Times New Roman" w:hAnsi="Times New Roman" w:cs="Times New Roman"/>
          <w:sz w:val="24"/>
          <w:szCs w:val="24"/>
        </w:rPr>
        <w:t>The Department for Education and Employment report comments that ‘educa</w:t>
      </w:r>
      <w:r w:rsidRPr="001325A3">
        <w:rPr>
          <w:rFonts w:ascii="Times New Roman" w:hAnsi="Times New Roman" w:cs="Times New Roman"/>
          <w:sz w:val="24"/>
          <w:szCs w:val="24"/>
        </w:rPr>
        <w:softHyphen/>
        <w:t>tional psychology services do not sell themselves as well as they might’ (Department for Education and Employment, 2000b, p. 43). As Stoker has commented:</w:t>
      </w:r>
    </w:p>
    <w:p w:rsidR="001325A3" w:rsidRPr="001325A3" w:rsidRDefault="00F30BAB">
      <w:pPr>
        <w:pStyle w:val="12"/>
        <w:shd w:val="clear" w:color="auto" w:fill="auto"/>
        <w:spacing w:before="0" w:after="0" w:line="300" w:lineRule="exact"/>
        <w:jc w:val="center"/>
        <w:rPr>
          <w:rFonts w:ascii="Times New Roman" w:hAnsi="Times New Roman" w:cs="Times New Roman"/>
          <w:sz w:val="24"/>
          <w:szCs w:val="24"/>
        </w:rPr>
      </w:pPr>
      <w:r w:rsidRPr="001325A3">
        <w:rPr>
          <w:rFonts w:ascii="Times New Roman" w:hAnsi="Times New Roman" w:cs="Times New Roman"/>
          <w:sz w:val="24"/>
          <w:szCs w:val="24"/>
        </w:rPr>
        <w:t>We do seem to be an insular profession, writing for ourselves as the</w:t>
      </w:r>
    </w:p>
    <w:p w:rsidR="00EF7751" w:rsidRPr="001325A3" w:rsidRDefault="00F30BAB">
      <w:pPr>
        <w:pStyle w:val="24"/>
        <w:keepNext/>
        <w:keepLines/>
        <w:pBdr>
          <w:top w:val="single" w:sz="4" w:space="1" w:color="auto"/>
          <w:left w:val="single" w:sz="4" w:space="4" w:color="auto"/>
          <w:bottom w:val="single" w:sz="4" w:space="1" w:color="auto"/>
          <w:right w:val="single" w:sz="4" w:space="4" w:color="auto"/>
        </w:pBdr>
        <w:shd w:val="clear" w:color="auto" w:fill="auto"/>
        <w:spacing w:after="45"/>
        <w:ind w:left="3300" w:right="3240"/>
        <w:rPr>
          <w:rFonts w:ascii="Times New Roman" w:hAnsi="Times New Roman" w:cs="Times New Roman"/>
          <w:sz w:val="24"/>
          <w:szCs w:val="24"/>
        </w:rPr>
      </w:pPr>
      <w:bookmarkStart w:id="9" w:name="bookmark11"/>
      <w:r w:rsidRPr="001325A3">
        <w:rPr>
          <w:rStyle w:val="2CourierNew12pt-2pt"/>
          <w:rFonts w:ascii="Times New Roman" w:hAnsi="Times New Roman" w:cs="Times New Roman"/>
        </w:rPr>
        <w:lastRenderedPageBreak/>
        <w:t>18</w:t>
      </w:r>
      <w:r w:rsidRPr="001325A3">
        <w:rPr>
          <w:rStyle w:val="25"/>
          <w:rFonts w:ascii="Times New Roman" w:hAnsi="Times New Roman" w:cs="Times New Roman"/>
          <w:sz w:val="24"/>
          <w:szCs w:val="24"/>
        </w:rPr>
        <w:t xml:space="preserve"> England </w:t>
      </w:r>
      <w:r w:rsidRPr="001325A3">
        <w:rPr>
          <w:rFonts w:ascii="Times New Roman" w:hAnsi="Times New Roman" w:cs="Times New Roman"/>
          <w:sz w:val="24"/>
          <w:szCs w:val="24"/>
        </w:rPr>
        <w:t>□ Scotland</w:t>
      </w:r>
      <w:bookmarkEnd w:id="9"/>
    </w:p>
    <w:p w:rsidR="00EF7751" w:rsidRPr="001325A3" w:rsidRDefault="00120452">
      <w:pPr>
        <w:framePr w:h="3619" w:wrap="notBeside" w:vAnchor="text" w:hAnchor="text" w:xAlign="center" w:y="1"/>
        <w:jc w:val="center"/>
        <w:rPr>
          <w:rFonts w:ascii="Times New Roman" w:hAnsi="Times New Roman" w:cs="Times New Roman"/>
        </w:rPr>
      </w:pPr>
      <w:r>
        <w:rPr>
          <w:rFonts w:ascii="Times New Roman" w:hAnsi="Times New Roman" w:cs="Times New Roman"/>
          <w:noProof/>
          <w:lang w:val="ru-RU"/>
        </w:rPr>
        <w:drawing>
          <wp:inline distT="0" distB="0" distL="0" distR="0">
            <wp:extent cx="2867025" cy="2295525"/>
            <wp:effectExtent l="0" t="0" r="9525" b="9525"/>
            <wp:docPr id="3" name="Рисунок 2" descr="C:\Users\Irina\AppData\Local\Temp\FineReader11\media\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rina\AppData\Local\Temp\FineReader11\media\image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7025" cy="2295525"/>
                    </a:xfrm>
                    <a:prstGeom prst="rect">
                      <a:avLst/>
                    </a:prstGeom>
                    <a:noFill/>
                    <a:ln>
                      <a:noFill/>
                    </a:ln>
                  </pic:spPr>
                </pic:pic>
              </a:graphicData>
            </a:graphic>
          </wp:inline>
        </w:drawing>
      </w:r>
    </w:p>
    <w:p w:rsidR="00EF7751" w:rsidRPr="001325A3" w:rsidRDefault="00F30BAB">
      <w:pPr>
        <w:pStyle w:val="ab"/>
        <w:framePr w:h="3619" w:wrap="notBeside" w:vAnchor="text" w:hAnchor="text" w:xAlign="center" w:y="1"/>
        <w:shd w:val="clear" w:color="auto" w:fill="auto"/>
        <w:spacing w:line="260" w:lineRule="exact"/>
        <w:rPr>
          <w:rFonts w:ascii="Times New Roman" w:hAnsi="Times New Roman" w:cs="Times New Roman"/>
          <w:sz w:val="24"/>
          <w:szCs w:val="24"/>
        </w:rPr>
      </w:pPr>
      <w:proofErr w:type="gramStart"/>
      <w:r w:rsidRPr="001325A3">
        <w:rPr>
          <w:rStyle w:val="ac"/>
          <w:rFonts w:ascii="Times New Roman" w:hAnsi="Times New Roman" w:cs="Times New Roman"/>
          <w:sz w:val="24"/>
          <w:szCs w:val="24"/>
        </w:rPr>
        <w:t>Fig.</w:t>
      </w:r>
      <w:r w:rsidRPr="001325A3">
        <w:rPr>
          <w:rFonts w:ascii="Times New Roman" w:hAnsi="Times New Roman" w:cs="Times New Roman"/>
          <w:sz w:val="24"/>
          <w:szCs w:val="24"/>
        </w:rPr>
        <w:t xml:space="preserve"> 2.</w:t>
      </w:r>
      <w:proofErr w:type="gramEnd"/>
      <w:r w:rsidRPr="001325A3">
        <w:rPr>
          <w:rFonts w:ascii="Times New Roman" w:hAnsi="Times New Roman" w:cs="Times New Roman"/>
          <w:sz w:val="24"/>
          <w:szCs w:val="24"/>
        </w:rPr>
        <w:t xml:space="preserve"> Children aged 0-19 years per educational psychologist.</w:t>
      </w:r>
    </w:p>
    <w:p w:rsidR="00EF7751" w:rsidRPr="001325A3" w:rsidRDefault="00EF7751">
      <w:pPr>
        <w:rPr>
          <w:rFonts w:ascii="Times New Roman" w:hAnsi="Times New Roman" w:cs="Times New Roman"/>
        </w:rPr>
      </w:pPr>
    </w:p>
    <w:p w:rsidR="00EF7751" w:rsidRPr="001325A3" w:rsidRDefault="00F30BAB">
      <w:pPr>
        <w:pStyle w:val="12"/>
        <w:shd w:val="clear" w:color="auto" w:fill="auto"/>
        <w:spacing w:before="297" w:after="120" w:line="259" w:lineRule="exact"/>
        <w:ind w:left="440" w:right="420"/>
        <w:rPr>
          <w:rFonts w:ascii="Times New Roman" w:hAnsi="Times New Roman" w:cs="Times New Roman"/>
          <w:sz w:val="24"/>
          <w:szCs w:val="24"/>
        </w:rPr>
      </w:pPr>
      <w:proofErr w:type="gramStart"/>
      <w:r w:rsidRPr="001325A3">
        <w:rPr>
          <w:rFonts w:ascii="Times New Roman" w:hAnsi="Times New Roman" w:cs="Times New Roman"/>
          <w:sz w:val="24"/>
          <w:szCs w:val="24"/>
        </w:rPr>
        <w:t>audience</w:t>
      </w:r>
      <w:proofErr w:type="gramEnd"/>
      <w:r w:rsidRPr="001325A3">
        <w:rPr>
          <w:rFonts w:ascii="Times New Roman" w:hAnsi="Times New Roman" w:cs="Times New Roman"/>
          <w:sz w:val="24"/>
          <w:szCs w:val="24"/>
        </w:rPr>
        <w:t xml:space="preserve"> ... Perhaps we should be writing much more actively for a wider audience of teachers, LEA officers and politicians. (2000, p. 5)</w:t>
      </w:r>
    </w:p>
    <w:p w:rsidR="00EF7751" w:rsidRPr="001325A3" w:rsidRDefault="00F30BAB">
      <w:pPr>
        <w:pStyle w:val="12"/>
        <w:shd w:val="clear" w:color="auto" w:fill="auto"/>
        <w:spacing w:before="0" w:after="120" w:line="259" w:lineRule="exact"/>
        <w:ind w:right="20"/>
        <w:rPr>
          <w:rFonts w:ascii="Times New Roman" w:hAnsi="Times New Roman" w:cs="Times New Roman"/>
          <w:sz w:val="24"/>
          <w:szCs w:val="24"/>
        </w:rPr>
      </w:pPr>
      <w:r w:rsidRPr="001325A3">
        <w:rPr>
          <w:rFonts w:ascii="Times New Roman" w:hAnsi="Times New Roman" w:cs="Times New Roman"/>
          <w:sz w:val="24"/>
          <w:szCs w:val="24"/>
        </w:rPr>
        <w:t>It is time for educational psychologists to take the lead. It is time for them to make themselves central. They must influence the influential. What is done on the ground is important, but the key here is what is done at the top. The AEP, the DECP and the principal educational psychologists should come together and take planned steps to make the presence of educational psychology felt in government and in society. We must seize the future. By doing so, the profession throughout the country should be able to endorse the following affirmation of its position and status:</w:t>
      </w:r>
    </w:p>
    <w:p w:rsidR="00EF7751" w:rsidRPr="001325A3" w:rsidRDefault="00F30BAB">
      <w:pPr>
        <w:pStyle w:val="12"/>
        <w:shd w:val="clear" w:color="auto" w:fill="auto"/>
        <w:spacing w:before="0" w:after="327" w:line="259" w:lineRule="exact"/>
        <w:ind w:left="440" w:right="420"/>
        <w:rPr>
          <w:rFonts w:ascii="Times New Roman" w:hAnsi="Times New Roman" w:cs="Times New Roman"/>
          <w:sz w:val="24"/>
          <w:szCs w:val="24"/>
        </w:rPr>
      </w:pPr>
      <w:r w:rsidRPr="001325A3">
        <w:rPr>
          <w:rFonts w:ascii="Times New Roman" w:hAnsi="Times New Roman" w:cs="Times New Roman"/>
          <w:sz w:val="24"/>
          <w:szCs w:val="24"/>
        </w:rPr>
        <w:t>Educational psychology is a confident profession which has not only adapted successfully to change itself, but has been the facilitator of con</w:t>
      </w:r>
      <w:r w:rsidRPr="001325A3">
        <w:rPr>
          <w:rFonts w:ascii="Times New Roman" w:hAnsi="Times New Roman" w:cs="Times New Roman"/>
          <w:sz w:val="24"/>
          <w:szCs w:val="24"/>
        </w:rPr>
        <w:softHyphen/>
        <w:t xml:space="preserve">siderable change and development within the education system as a </w:t>
      </w:r>
      <w:proofErr w:type="gramStart"/>
      <w:r w:rsidRPr="001325A3">
        <w:rPr>
          <w:rFonts w:ascii="Times New Roman" w:hAnsi="Times New Roman" w:cs="Times New Roman"/>
          <w:sz w:val="24"/>
          <w:szCs w:val="24"/>
        </w:rPr>
        <w:t>whole .</w:t>
      </w:r>
      <w:proofErr w:type="gramEnd"/>
      <w:r w:rsidRPr="001325A3">
        <w:rPr>
          <w:rFonts w:ascii="Times New Roman" w:hAnsi="Times New Roman" w:cs="Times New Roman"/>
          <w:sz w:val="24"/>
          <w:szCs w:val="24"/>
        </w:rPr>
        <w:t xml:space="preserve"> It has developed a pivotal role in shaping policy and provision in the field of special educational needs, and in addressing its current chal</w:t>
      </w:r>
      <w:r w:rsidRPr="001325A3">
        <w:rPr>
          <w:rFonts w:ascii="Times New Roman" w:hAnsi="Times New Roman" w:cs="Times New Roman"/>
          <w:sz w:val="24"/>
          <w:szCs w:val="24"/>
        </w:rPr>
        <w:softHyphen/>
        <w:t>lenges it is well placed to offer an extended range of effective services. (MacKay, 1999b, p. 824)</w:t>
      </w:r>
    </w:p>
    <w:p w:rsidR="00EF7751" w:rsidRPr="001325A3" w:rsidRDefault="00F30BAB">
      <w:pPr>
        <w:pStyle w:val="43"/>
        <w:keepNext/>
        <w:keepLines/>
        <w:shd w:val="clear" w:color="auto" w:fill="auto"/>
        <w:spacing w:before="0" w:after="12" w:line="300" w:lineRule="exact"/>
        <w:ind w:left="440"/>
        <w:rPr>
          <w:rFonts w:ascii="Times New Roman" w:hAnsi="Times New Roman" w:cs="Times New Roman"/>
          <w:sz w:val="24"/>
          <w:szCs w:val="24"/>
        </w:rPr>
      </w:pPr>
      <w:bookmarkStart w:id="10" w:name="bookmark12"/>
      <w:r w:rsidRPr="001325A3">
        <w:rPr>
          <w:rFonts w:ascii="Times New Roman" w:hAnsi="Times New Roman" w:cs="Times New Roman"/>
          <w:sz w:val="24"/>
          <w:szCs w:val="24"/>
        </w:rPr>
        <w:t>References</w:t>
      </w:r>
      <w:bookmarkEnd w:id="10"/>
    </w:p>
    <w:p w:rsidR="00EF7751" w:rsidRPr="001325A3" w:rsidRDefault="00F30BAB">
      <w:pPr>
        <w:pStyle w:val="90"/>
        <w:shd w:val="clear" w:color="auto" w:fill="auto"/>
        <w:spacing w:before="0" w:after="0" w:line="216" w:lineRule="exact"/>
        <w:ind w:left="440" w:right="20" w:hanging="440"/>
        <w:rPr>
          <w:rFonts w:ascii="Times New Roman" w:hAnsi="Times New Roman" w:cs="Times New Roman"/>
          <w:sz w:val="24"/>
          <w:szCs w:val="24"/>
        </w:rPr>
      </w:pPr>
      <w:proofErr w:type="gramStart"/>
      <w:r w:rsidRPr="001325A3">
        <w:rPr>
          <w:rFonts w:ascii="Times New Roman" w:hAnsi="Times New Roman" w:cs="Times New Roman"/>
          <w:sz w:val="24"/>
          <w:szCs w:val="24"/>
        </w:rPr>
        <w:t>BOYLE, J. &amp; MacKay, T. (1990).</w:t>
      </w:r>
      <w:proofErr w:type="gramEnd"/>
      <w:r w:rsidRPr="001325A3">
        <w:rPr>
          <w:rFonts w:ascii="Times New Roman" w:hAnsi="Times New Roman" w:cs="Times New Roman"/>
          <w:sz w:val="24"/>
          <w:szCs w:val="24"/>
        </w:rPr>
        <w:t xml:space="preserve"> Pupils with learning difficulties: what do schools expect of their educational psychologists? </w:t>
      </w:r>
      <w:r w:rsidRPr="001325A3">
        <w:rPr>
          <w:rStyle w:val="92"/>
          <w:rFonts w:ascii="Times New Roman" w:hAnsi="Times New Roman" w:cs="Times New Roman"/>
          <w:sz w:val="24"/>
          <w:szCs w:val="24"/>
        </w:rPr>
        <w:t>Learn,</w:t>
      </w:r>
      <w:r w:rsidRPr="001325A3">
        <w:rPr>
          <w:rFonts w:ascii="Times New Roman" w:hAnsi="Times New Roman" w:cs="Times New Roman"/>
          <w:sz w:val="24"/>
          <w:szCs w:val="24"/>
        </w:rPr>
        <w:t xml:space="preserve"> 12, 24-32.</w:t>
      </w:r>
    </w:p>
    <w:p w:rsidR="001325A3" w:rsidRPr="003532C9" w:rsidRDefault="00F30BAB">
      <w:pPr>
        <w:pStyle w:val="121"/>
        <w:shd w:val="clear" w:color="auto" w:fill="auto"/>
        <w:ind w:left="440" w:right="20" w:hanging="440"/>
        <w:rPr>
          <w:rStyle w:val="122"/>
          <w:rFonts w:ascii="Times New Roman" w:hAnsi="Times New Roman" w:cs="Times New Roman"/>
          <w:sz w:val="24"/>
          <w:szCs w:val="24"/>
        </w:rPr>
      </w:pPr>
      <w:proofErr w:type="gramStart"/>
      <w:r w:rsidRPr="001325A3">
        <w:rPr>
          <w:rStyle w:val="122"/>
          <w:rFonts w:ascii="Times New Roman" w:hAnsi="Times New Roman" w:cs="Times New Roman"/>
          <w:sz w:val="24"/>
          <w:szCs w:val="24"/>
        </w:rPr>
        <w:t>Department for Education AND Employment (2000a).</w:t>
      </w:r>
      <w:proofErr w:type="gramEnd"/>
      <w:r w:rsidRPr="001325A3">
        <w:rPr>
          <w:rStyle w:val="122"/>
          <w:rFonts w:ascii="Times New Roman" w:hAnsi="Times New Roman" w:cs="Times New Roman"/>
          <w:sz w:val="24"/>
          <w:szCs w:val="24"/>
        </w:rPr>
        <w:t xml:space="preserve"> </w:t>
      </w:r>
      <w:r w:rsidRPr="001325A3">
        <w:rPr>
          <w:rFonts w:ascii="Times New Roman" w:hAnsi="Times New Roman" w:cs="Times New Roman"/>
          <w:sz w:val="24"/>
          <w:szCs w:val="24"/>
        </w:rPr>
        <w:t>Educational Psychology Services (Eng</w:t>
      </w:r>
      <w:r w:rsidRPr="001325A3">
        <w:rPr>
          <w:rFonts w:ascii="Times New Roman" w:hAnsi="Times New Roman" w:cs="Times New Roman"/>
          <w:sz w:val="24"/>
          <w:szCs w:val="24"/>
        </w:rPr>
        <w:softHyphen/>
        <w:t xml:space="preserve">land): current role, good practice and future directions. </w:t>
      </w:r>
      <w:proofErr w:type="gramStart"/>
      <w:r w:rsidRPr="001325A3">
        <w:rPr>
          <w:rFonts w:ascii="Times New Roman" w:hAnsi="Times New Roman" w:cs="Times New Roman"/>
          <w:sz w:val="24"/>
          <w:szCs w:val="24"/>
        </w:rPr>
        <w:t>Report of the Working Group.</w:t>
      </w:r>
      <w:proofErr w:type="gramEnd"/>
      <w:r w:rsidRPr="001325A3">
        <w:rPr>
          <w:rStyle w:val="122"/>
          <w:rFonts w:ascii="Times New Roman" w:hAnsi="Times New Roman" w:cs="Times New Roman"/>
          <w:sz w:val="24"/>
          <w:szCs w:val="24"/>
        </w:rPr>
        <w:t xml:space="preserve"> London: </w:t>
      </w:r>
      <w:proofErr w:type="spellStart"/>
      <w:r w:rsidRPr="001325A3">
        <w:rPr>
          <w:rStyle w:val="122"/>
          <w:rFonts w:ascii="Times New Roman" w:hAnsi="Times New Roman" w:cs="Times New Roman"/>
          <w:sz w:val="24"/>
          <w:szCs w:val="24"/>
        </w:rPr>
        <w:t>DfEE</w:t>
      </w:r>
      <w:proofErr w:type="spellEnd"/>
      <w:r w:rsidRPr="001325A3">
        <w:rPr>
          <w:rStyle w:val="122"/>
          <w:rFonts w:ascii="Times New Roman" w:hAnsi="Times New Roman" w:cs="Times New Roman"/>
          <w:sz w:val="24"/>
          <w:szCs w:val="24"/>
        </w:rPr>
        <w:t>.</w:t>
      </w:r>
    </w:p>
    <w:p w:rsidR="00EF7751" w:rsidRPr="001325A3" w:rsidRDefault="00F30BAB">
      <w:pPr>
        <w:pStyle w:val="121"/>
        <w:shd w:val="clear" w:color="auto" w:fill="auto"/>
        <w:ind w:left="500" w:right="20"/>
        <w:rPr>
          <w:rFonts w:ascii="Times New Roman" w:hAnsi="Times New Roman" w:cs="Times New Roman"/>
          <w:sz w:val="24"/>
          <w:szCs w:val="24"/>
        </w:rPr>
      </w:pPr>
      <w:proofErr w:type="gramStart"/>
      <w:r w:rsidRPr="001325A3">
        <w:rPr>
          <w:rStyle w:val="122"/>
          <w:rFonts w:ascii="Times New Roman" w:hAnsi="Times New Roman" w:cs="Times New Roman"/>
          <w:sz w:val="24"/>
          <w:szCs w:val="24"/>
        </w:rPr>
        <w:t>Department FOR Education AND Employment (2000b).</w:t>
      </w:r>
      <w:proofErr w:type="gramEnd"/>
      <w:r w:rsidRPr="001325A3">
        <w:rPr>
          <w:rStyle w:val="122"/>
          <w:rFonts w:ascii="Times New Roman" w:hAnsi="Times New Roman" w:cs="Times New Roman"/>
          <w:sz w:val="24"/>
          <w:szCs w:val="24"/>
        </w:rPr>
        <w:t xml:space="preserve"> </w:t>
      </w:r>
      <w:r w:rsidRPr="001325A3">
        <w:rPr>
          <w:rFonts w:ascii="Times New Roman" w:hAnsi="Times New Roman" w:cs="Times New Roman"/>
          <w:sz w:val="24"/>
          <w:szCs w:val="24"/>
        </w:rPr>
        <w:t>Educational Psychology Services (Eng</w:t>
      </w:r>
      <w:r w:rsidRPr="001325A3">
        <w:rPr>
          <w:rFonts w:ascii="Times New Roman" w:hAnsi="Times New Roman" w:cs="Times New Roman"/>
          <w:sz w:val="24"/>
          <w:szCs w:val="24"/>
        </w:rPr>
        <w:softHyphen/>
        <w:t xml:space="preserve">land): current role, good practice and future directions. </w:t>
      </w:r>
      <w:proofErr w:type="gramStart"/>
      <w:r w:rsidRPr="001325A3">
        <w:rPr>
          <w:rFonts w:ascii="Times New Roman" w:hAnsi="Times New Roman" w:cs="Times New Roman"/>
          <w:sz w:val="24"/>
          <w:szCs w:val="24"/>
        </w:rPr>
        <w:t>The Research Report.</w:t>
      </w:r>
      <w:proofErr w:type="gramEnd"/>
      <w:r w:rsidRPr="001325A3">
        <w:rPr>
          <w:rStyle w:val="122"/>
          <w:rFonts w:ascii="Times New Roman" w:hAnsi="Times New Roman" w:cs="Times New Roman"/>
          <w:sz w:val="24"/>
          <w:szCs w:val="24"/>
        </w:rPr>
        <w:t xml:space="preserve"> London: </w:t>
      </w:r>
      <w:proofErr w:type="spellStart"/>
      <w:r w:rsidRPr="001325A3">
        <w:rPr>
          <w:rStyle w:val="122"/>
          <w:rFonts w:ascii="Times New Roman" w:hAnsi="Times New Roman" w:cs="Times New Roman"/>
          <w:sz w:val="24"/>
          <w:szCs w:val="24"/>
        </w:rPr>
        <w:t>DfEE</w:t>
      </w:r>
      <w:proofErr w:type="spellEnd"/>
      <w:r w:rsidRPr="001325A3">
        <w:rPr>
          <w:rStyle w:val="122"/>
          <w:rFonts w:ascii="Times New Roman" w:hAnsi="Times New Roman" w:cs="Times New Roman"/>
          <w:sz w:val="24"/>
          <w:szCs w:val="24"/>
        </w:rPr>
        <w:t>.</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proofErr w:type="gramStart"/>
      <w:r w:rsidRPr="001325A3">
        <w:rPr>
          <w:rFonts w:ascii="Times New Roman" w:hAnsi="Times New Roman" w:cs="Times New Roman"/>
          <w:sz w:val="24"/>
          <w:szCs w:val="24"/>
        </w:rPr>
        <w:t xml:space="preserve">HASTE, H., Hogan, A. &amp; </w:t>
      </w:r>
      <w:proofErr w:type="spellStart"/>
      <w:r w:rsidRPr="001325A3">
        <w:rPr>
          <w:rFonts w:ascii="Times New Roman" w:hAnsi="Times New Roman" w:cs="Times New Roman"/>
          <w:sz w:val="24"/>
          <w:szCs w:val="24"/>
        </w:rPr>
        <w:t>Zachariou</w:t>
      </w:r>
      <w:proofErr w:type="spellEnd"/>
      <w:r w:rsidRPr="001325A3">
        <w:rPr>
          <w:rFonts w:ascii="Times New Roman" w:hAnsi="Times New Roman" w:cs="Times New Roman"/>
          <w:sz w:val="24"/>
          <w:szCs w:val="24"/>
        </w:rPr>
        <w:t>, Y. (2001).</w:t>
      </w:r>
      <w:proofErr w:type="gramEnd"/>
      <w:r w:rsidRPr="001325A3">
        <w:rPr>
          <w:rFonts w:ascii="Times New Roman" w:hAnsi="Times New Roman" w:cs="Times New Roman"/>
          <w:sz w:val="24"/>
          <w:szCs w:val="24"/>
        </w:rPr>
        <w:t xml:space="preserve"> Back (again) to the future. </w:t>
      </w:r>
      <w:r w:rsidRPr="001325A3">
        <w:rPr>
          <w:rStyle w:val="92"/>
          <w:rFonts w:ascii="Times New Roman" w:hAnsi="Times New Roman" w:cs="Times New Roman"/>
          <w:sz w:val="24"/>
          <w:szCs w:val="24"/>
        </w:rPr>
        <w:t xml:space="preserve">The Psychologist, </w:t>
      </w:r>
      <w:r w:rsidRPr="001325A3">
        <w:rPr>
          <w:rFonts w:ascii="Times New Roman" w:hAnsi="Times New Roman" w:cs="Times New Roman"/>
          <w:sz w:val="24"/>
          <w:szCs w:val="24"/>
        </w:rPr>
        <w:t>14(1), 30-33.</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r w:rsidRPr="001325A3">
        <w:rPr>
          <w:rFonts w:ascii="Times New Roman" w:hAnsi="Times New Roman" w:cs="Times New Roman"/>
          <w:sz w:val="24"/>
          <w:szCs w:val="24"/>
        </w:rPr>
        <w:t xml:space="preserve">JACOBSEN, B. (1985). Does educational psychology contribute to the solution of educational problems? In Bedford Way Papers 25, </w:t>
      </w:r>
      <w:r w:rsidRPr="001325A3">
        <w:rPr>
          <w:rStyle w:val="92"/>
          <w:rFonts w:ascii="Times New Roman" w:hAnsi="Times New Roman" w:cs="Times New Roman"/>
          <w:sz w:val="24"/>
          <w:szCs w:val="24"/>
        </w:rPr>
        <w:t>Psychology and Schooling: What’s the Matter?</w:t>
      </w:r>
      <w:r w:rsidRPr="001325A3">
        <w:rPr>
          <w:rFonts w:ascii="Times New Roman" w:hAnsi="Times New Roman" w:cs="Times New Roman"/>
          <w:sz w:val="24"/>
          <w:szCs w:val="24"/>
        </w:rPr>
        <w:t xml:space="preserve"> London: University of London Institute of Education.</w:t>
      </w:r>
    </w:p>
    <w:p w:rsidR="00EF7751" w:rsidRPr="001325A3" w:rsidRDefault="00F30BAB">
      <w:pPr>
        <w:pStyle w:val="90"/>
        <w:shd w:val="clear" w:color="auto" w:fill="auto"/>
        <w:spacing w:before="0" w:after="0" w:line="216" w:lineRule="exact"/>
        <w:ind w:left="500"/>
        <w:rPr>
          <w:rFonts w:ascii="Times New Roman" w:hAnsi="Times New Roman" w:cs="Times New Roman"/>
          <w:sz w:val="24"/>
          <w:szCs w:val="24"/>
        </w:rPr>
      </w:pPr>
      <w:proofErr w:type="gramStart"/>
      <w:r w:rsidRPr="001325A3">
        <w:rPr>
          <w:rFonts w:ascii="Times New Roman" w:hAnsi="Times New Roman" w:cs="Times New Roman"/>
          <w:sz w:val="24"/>
          <w:szCs w:val="24"/>
        </w:rPr>
        <w:t>MacKay, T. (1982).</w:t>
      </w:r>
      <w:proofErr w:type="gramEnd"/>
      <w:r w:rsidRPr="001325A3">
        <w:rPr>
          <w:rFonts w:ascii="Times New Roman" w:hAnsi="Times New Roman" w:cs="Times New Roman"/>
          <w:sz w:val="24"/>
          <w:szCs w:val="24"/>
        </w:rPr>
        <w:t xml:space="preserve"> </w:t>
      </w:r>
      <w:proofErr w:type="gramStart"/>
      <w:r w:rsidRPr="001325A3">
        <w:rPr>
          <w:rFonts w:ascii="Times New Roman" w:hAnsi="Times New Roman" w:cs="Times New Roman"/>
          <w:sz w:val="24"/>
          <w:szCs w:val="24"/>
        </w:rPr>
        <w:t>A new principal and a new principle.</w:t>
      </w:r>
      <w:proofErr w:type="gramEnd"/>
      <w:r w:rsidRPr="001325A3">
        <w:rPr>
          <w:rFonts w:ascii="Times New Roman" w:hAnsi="Times New Roman" w:cs="Times New Roman"/>
          <w:sz w:val="24"/>
          <w:szCs w:val="24"/>
        </w:rPr>
        <w:t xml:space="preserve"> </w:t>
      </w:r>
      <w:r w:rsidRPr="001325A3">
        <w:rPr>
          <w:rStyle w:val="92"/>
          <w:rFonts w:ascii="Times New Roman" w:hAnsi="Times New Roman" w:cs="Times New Roman"/>
          <w:sz w:val="24"/>
          <w:szCs w:val="24"/>
        </w:rPr>
        <w:t>SALGEP Quarterly,</w:t>
      </w:r>
      <w:r w:rsidRPr="001325A3">
        <w:rPr>
          <w:rFonts w:ascii="Times New Roman" w:hAnsi="Times New Roman" w:cs="Times New Roman"/>
          <w:sz w:val="24"/>
          <w:szCs w:val="24"/>
        </w:rPr>
        <w:t xml:space="preserve"> 1(2), 13-20.</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proofErr w:type="gramStart"/>
      <w:r w:rsidRPr="001325A3">
        <w:rPr>
          <w:rFonts w:ascii="Times New Roman" w:hAnsi="Times New Roman" w:cs="Times New Roman"/>
          <w:sz w:val="24"/>
          <w:szCs w:val="24"/>
        </w:rPr>
        <w:t>MacKay, T. (1989).</w:t>
      </w:r>
      <w:proofErr w:type="gramEnd"/>
      <w:r w:rsidRPr="001325A3">
        <w:rPr>
          <w:rFonts w:ascii="Times New Roman" w:hAnsi="Times New Roman" w:cs="Times New Roman"/>
          <w:sz w:val="24"/>
          <w:szCs w:val="24"/>
        </w:rPr>
        <w:t xml:space="preserve"> Special education: the post-Warnock role for the educational psychologist. </w:t>
      </w:r>
      <w:r w:rsidRPr="001325A3">
        <w:rPr>
          <w:rStyle w:val="92"/>
          <w:rFonts w:ascii="Times New Roman" w:hAnsi="Times New Roman" w:cs="Times New Roman"/>
          <w:sz w:val="24"/>
          <w:szCs w:val="24"/>
        </w:rPr>
        <w:t>The British Psychological Society SDECP Newsletter,</w:t>
      </w:r>
      <w:r w:rsidRPr="001325A3">
        <w:rPr>
          <w:rFonts w:ascii="Times New Roman" w:hAnsi="Times New Roman" w:cs="Times New Roman"/>
          <w:sz w:val="24"/>
          <w:szCs w:val="24"/>
        </w:rPr>
        <w:t xml:space="preserve"> 1, 1-8.</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proofErr w:type="gramStart"/>
      <w:r w:rsidRPr="001325A3">
        <w:rPr>
          <w:rFonts w:ascii="Times New Roman" w:hAnsi="Times New Roman" w:cs="Times New Roman"/>
          <w:sz w:val="24"/>
          <w:szCs w:val="24"/>
        </w:rPr>
        <w:t>MacKay, T. (1990).</w:t>
      </w:r>
      <w:proofErr w:type="gramEnd"/>
      <w:r w:rsidRPr="001325A3">
        <w:rPr>
          <w:rFonts w:ascii="Times New Roman" w:hAnsi="Times New Roman" w:cs="Times New Roman"/>
          <w:sz w:val="24"/>
          <w:szCs w:val="24"/>
        </w:rPr>
        <w:t xml:space="preserve"> Individuals or systems: have educational psychologists sold their birthright? </w:t>
      </w:r>
      <w:r w:rsidRPr="001325A3">
        <w:rPr>
          <w:rStyle w:val="92"/>
          <w:rFonts w:ascii="Times New Roman" w:hAnsi="Times New Roman" w:cs="Times New Roman"/>
          <w:sz w:val="24"/>
          <w:szCs w:val="24"/>
        </w:rPr>
        <w:t>The British Psychological Society SDECP Newsletter,</w:t>
      </w:r>
      <w:r w:rsidRPr="001325A3">
        <w:rPr>
          <w:rFonts w:ascii="Times New Roman" w:hAnsi="Times New Roman" w:cs="Times New Roman"/>
          <w:sz w:val="24"/>
          <w:szCs w:val="24"/>
        </w:rPr>
        <w:t xml:space="preserve"> 1, 1-9.</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proofErr w:type="gramStart"/>
      <w:r w:rsidRPr="001325A3">
        <w:rPr>
          <w:rFonts w:ascii="Times New Roman" w:hAnsi="Times New Roman" w:cs="Times New Roman"/>
          <w:sz w:val="24"/>
          <w:szCs w:val="24"/>
        </w:rPr>
        <w:t>MacKay, T. (1997).</w:t>
      </w:r>
      <w:proofErr w:type="gramEnd"/>
      <w:r w:rsidRPr="001325A3">
        <w:rPr>
          <w:rFonts w:ascii="Times New Roman" w:hAnsi="Times New Roman" w:cs="Times New Roman"/>
          <w:sz w:val="24"/>
          <w:szCs w:val="24"/>
        </w:rPr>
        <w:t xml:space="preserve"> Psychological service delivery to primary schools: do head teachers want research? </w:t>
      </w:r>
      <w:r w:rsidRPr="001325A3">
        <w:rPr>
          <w:rStyle w:val="92"/>
          <w:rFonts w:ascii="Times New Roman" w:hAnsi="Times New Roman" w:cs="Times New Roman"/>
          <w:sz w:val="24"/>
          <w:szCs w:val="24"/>
        </w:rPr>
        <w:t>Educational Psychology in Practice,</w:t>
      </w:r>
      <w:r w:rsidRPr="001325A3">
        <w:rPr>
          <w:rFonts w:ascii="Times New Roman" w:hAnsi="Times New Roman" w:cs="Times New Roman"/>
          <w:sz w:val="24"/>
          <w:szCs w:val="24"/>
        </w:rPr>
        <w:t xml:space="preserve"> 13, 165-169.</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r w:rsidRPr="001325A3">
        <w:rPr>
          <w:rFonts w:ascii="Times New Roman" w:hAnsi="Times New Roman" w:cs="Times New Roman"/>
          <w:sz w:val="24"/>
          <w:szCs w:val="24"/>
        </w:rPr>
        <w:t>MacKay, T. (1999a). Can endemic reading failure in socially disadvantaged children be success</w:t>
      </w:r>
      <w:r w:rsidRPr="001325A3">
        <w:rPr>
          <w:rFonts w:ascii="Times New Roman" w:hAnsi="Times New Roman" w:cs="Times New Roman"/>
          <w:sz w:val="24"/>
          <w:szCs w:val="24"/>
        </w:rPr>
        <w:softHyphen/>
        <w:t xml:space="preserve">fully tackled? </w:t>
      </w:r>
      <w:r w:rsidRPr="001325A3">
        <w:rPr>
          <w:rStyle w:val="92"/>
          <w:rFonts w:ascii="Times New Roman" w:hAnsi="Times New Roman" w:cs="Times New Roman"/>
          <w:sz w:val="24"/>
          <w:szCs w:val="24"/>
        </w:rPr>
        <w:t>Educational and Child Psychology,</w:t>
      </w:r>
      <w:r w:rsidRPr="001325A3">
        <w:rPr>
          <w:rFonts w:ascii="Times New Roman" w:hAnsi="Times New Roman" w:cs="Times New Roman"/>
          <w:sz w:val="24"/>
          <w:szCs w:val="24"/>
        </w:rPr>
        <w:t xml:space="preserve"> 16(1), 22-29.</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r w:rsidRPr="001325A3">
        <w:rPr>
          <w:rFonts w:ascii="Times New Roman" w:hAnsi="Times New Roman" w:cs="Times New Roman"/>
          <w:sz w:val="24"/>
          <w:szCs w:val="24"/>
        </w:rPr>
        <w:lastRenderedPageBreak/>
        <w:t xml:space="preserve">MacKay, T. (1999b). </w:t>
      </w:r>
      <w:proofErr w:type="gramStart"/>
      <w:r w:rsidRPr="001325A3">
        <w:rPr>
          <w:rFonts w:ascii="Times New Roman" w:hAnsi="Times New Roman" w:cs="Times New Roman"/>
          <w:sz w:val="24"/>
          <w:szCs w:val="24"/>
        </w:rPr>
        <w:t>Psychological services and their impact.</w:t>
      </w:r>
      <w:proofErr w:type="gramEnd"/>
      <w:r w:rsidRPr="001325A3">
        <w:rPr>
          <w:rFonts w:ascii="Times New Roman" w:hAnsi="Times New Roman" w:cs="Times New Roman"/>
          <w:sz w:val="24"/>
          <w:szCs w:val="24"/>
        </w:rPr>
        <w:t xml:space="preserve"> </w:t>
      </w:r>
      <w:proofErr w:type="gramStart"/>
      <w:r w:rsidRPr="001325A3">
        <w:rPr>
          <w:rFonts w:ascii="Times New Roman" w:hAnsi="Times New Roman" w:cs="Times New Roman"/>
          <w:sz w:val="24"/>
          <w:szCs w:val="24"/>
        </w:rPr>
        <w:t xml:space="preserve">In T. BRYCE &amp; W. </w:t>
      </w:r>
      <w:proofErr w:type="spellStart"/>
      <w:r w:rsidRPr="001325A3">
        <w:rPr>
          <w:rFonts w:ascii="Times New Roman" w:hAnsi="Times New Roman" w:cs="Times New Roman"/>
          <w:sz w:val="24"/>
          <w:szCs w:val="24"/>
        </w:rPr>
        <w:t>Humes</w:t>
      </w:r>
      <w:proofErr w:type="spellEnd"/>
      <w:r w:rsidRPr="001325A3">
        <w:rPr>
          <w:rFonts w:ascii="Times New Roman" w:hAnsi="Times New Roman" w:cs="Times New Roman"/>
          <w:sz w:val="24"/>
          <w:szCs w:val="24"/>
        </w:rPr>
        <w:t xml:space="preserve"> (</w:t>
      </w:r>
      <w:proofErr w:type="spellStart"/>
      <w:r w:rsidRPr="001325A3">
        <w:rPr>
          <w:rFonts w:ascii="Times New Roman" w:hAnsi="Times New Roman" w:cs="Times New Roman"/>
          <w:sz w:val="24"/>
          <w:szCs w:val="24"/>
        </w:rPr>
        <w:t>Eds</w:t>
      </w:r>
      <w:proofErr w:type="spellEnd"/>
      <w:r w:rsidRPr="001325A3">
        <w:rPr>
          <w:rFonts w:ascii="Times New Roman" w:hAnsi="Times New Roman" w:cs="Times New Roman"/>
          <w:sz w:val="24"/>
          <w:szCs w:val="24"/>
        </w:rPr>
        <w:t xml:space="preserve">), </w:t>
      </w:r>
      <w:r w:rsidRPr="001325A3">
        <w:rPr>
          <w:rStyle w:val="92"/>
          <w:rFonts w:ascii="Times New Roman" w:hAnsi="Times New Roman" w:cs="Times New Roman"/>
          <w:sz w:val="24"/>
          <w:szCs w:val="24"/>
        </w:rPr>
        <w:t>Scottish Education</w:t>
      </w:r>
      <w:r w:rsidRPr="001325A3">
        <w:rPr>
          <w:rFonts w:ascii="Times New Roman" w:hAnsi="Times New Roman" w:cs="Times New Roman"/>
          <w:sz w:val="24"/>
          <w:szCs w:val="24"/>
        </w:rPr>
        <w:t xml:space="preserve"> (pp. 815-825).</w:t>
      </w:r>
      <w:proofErr w:type="gramEnd"/>
      <w:r w:rsidRPr="001325A3">
        <w:rPr>
          <w:rFonts w:ascii="Times New Roman" w:hAnsi="Times New Roman" w:cs="Times New Roman"/>
          <w:sz w:val="24"/>
          <w:szCs w:val="24"/>
        </w:rPr>
        <w:t xml:space="preserve"> Edinburgh: Edinburgh University Press.</w:t>
      </w:r>
    </w:p>
    <w:p w:rsidR="00EF7751" w:rsidRPr="001325A3" w:rsidRDefault="00F30BAB">
      <w:pPr>
        <w:pStyle w:val="121"/>
        <w:shd w:val="clear" w:color="auto" w:fill="auto"/>
        <w:ind w:left="500" w:right="20"/>
        <w:rPr>
          <w:rFonts w:ascii="Times New Roman" w:hAnsi="Times New Roman" w:cs="Times New Roman"/>
          <w:sz w:val="24"/>
          <w:szCs w:val="24"/>
        </w:rPr>
      </w:pPr>
      <w:r w:rsidRPr="001325A3">
        <w:rPr>
          <w:rStyle w:val="122"/>
          <w:rFonts w:ascii="Times New Roman" w:hAnsi="Times New Roman" w:cs="Times New Roman"/>
          <w:sz w:val="24"/>
          <w:szCs w:val="24"/>
        </w:rPr>
        <w:t xml:space="preserve">MacKay, T. (1999c). </w:t>
      </w:r>
      <w:r w:rsidRPr="001325A3">
        <w:rPr>
          <w:rFonts w:ascii="Times New Roman" w:hAnsi="Times New Roman" w:cs="Times New Roman"/>
          <w:sz w:val="24"/>
          <w:szCs w:val="24"/>
        </w:rPr>
        <w:t>Quality Assurance in Education Authority Psychological Services: self-evaluation using performance indicators.</w:t>
      </w:r>
      <w:r w:rsidRPr="001325A3">
        <w:rPr>
          <w:rStyle w:val="122"/>
          <w:rFonts w:ascii="Times New Roman" w:hAnsi="Times New Roman" w:cs="Times New Roman"/>
          <w:sz w:val="24"/>
          <w:szCs w:val="24"/>
        </w:rPr>
        <w:t xml:space="preserve"> Edinburgh: Scottish Executive Education Department.</w:t>
      </w:r>
    </w:p>
    <w:p w:rsidR="00EF7751" w:rsidRPr="001325A3" w:rsidRDefault="00F30BAB">
      <w:pPr>
        <w:pStyle w:val="90"/>
        <w:shd w:val="clear" w:color="auto" w:fill="auto"/>
        <w:spacing w:before="0" w:after="0" w:line="216" w:lineRule="exact"/>
        <w:ind w:left="500"/>
        <w:rPr>
          <w:rFonts w:ascii="Times New Roman" w:hAnsi="Times New Roman" w:cs="Times New Roman"/>
          <w:sz w:val="24"/>
          <w:szCs w:val="24"/>
        </w:rPr>
      </w:pPr>
      <w:r w:rsidRPr="001325A3">
        <w:rPr>
          <w:rFonts w:ascii="Times New Roman" w:hAnsi="Times New Roman" w:cs="Times New Roman"/>
          <w:sz w:val="24"/>
          <w:szCs w:val="24"/>
        </w:rPr>
        <w:t xml:space="preserve">MacKay, T. (2000a). </w:t>
      </w:r>
      <w:proofErr w:type="gramStart"/>
      <w:r w:rsidRPr="001325A3">
        <w:rPr>
          <w:rFonts w:ascii="Times New Roman" w:hAnsi="Times New Roman" w:cs="Times New Roman"/>
          <w:sz w:val="24"/>
          <w:szCs w:val="24"/>
        </w:rPr>
        <w:t>A common purpose.</w:t>
      </w:r>
      <w:proofErr w:type="gramEnd"/>
      <w:r w:rsidRPr="001325A3">
        <w:rPr>
          <w:rFonts w:ascii="Times New Roman" w:hAnsi="Times New Roman" w:cs="Times New Roman"/>
          <w:sz w:val="24"/>
          <w:szCs w:val="24"/>
        </w:rPr>
        <w:t xml:space="preserve"> </w:t>
      </w:r>
      <w:proofErr w:type="gramStart"/>
      <w:r w:rsidRPr="001325A3">
        <w:rPr>
          <w:rStyle w:val="92"/>
          <w:rFonts w:ascii="Times New Roman" w:hAnsi="Times New Roman" w:cs="Times New Roman"/>
          <w:sz w:val="24"/>
          <w:szCs w:val="24"/>
        </w:rPr>
        <w:t>The Psychologist,</w:t>
      </w:r>
      <w:r w:rsidRPr="001325A3">
        <w:rPr>
          <w:rFonts w:ascii="Times New Roman" w:hAnsi="Times New Roman" w:cs="Times New Roman"/>
          <w:sz w:val="24"/>
          <w:szCs w:val="24"/>
        </w:rPr>
        <w:t xml:space="preserve"> 13(7), 331.</w:t>
      </w:r>
      <w:proofErr w:type="gramEnd"/>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r w:rsidRPr="001325A3">
        <w:rPr>
          <w:rFonts w:ascii="Times New Roman" w:hAnsi="Times New Roman" w:cs="Times New Roman"/>
          <w:sz w:val="24"/>
          <w:szCs w:val="24"/>
        </w:rPr>
        <w:t>MacKay, T. (2000b). A millennium without illiteracy</w:t>
      </w:r>
      <w:proofErr w:type="gramStart"/>
      <w:r w:rsidRPr="001325A3">
        <w:rPr>
          <w:rFonts w:ascii="Times New Roman" w:hAnsi="Times New Roman" w:cs="Times New Roman"/>
          <w:sz w:val="24"/>
          <w:szCs w:val="24"/>
        </w:rPr>
        <w:t>?:</w:t>
      </w:r>
      <w:proofErr w:type="gramEnd"/>
      <w:r w:rsidRPr="001325A3">
        <w:rPr>
          <w:rFonts w:ascii="Times New Roman" w:hAnsi="Times New Roman" w:cs="Times New Roman"/>
          <w:sz w:val="24"/>
          <w:szCs w:val="24"/>
        </w:rPr>
        <w:t xml:space="preserve"> Breaking the link between poverty and reading failure. </w:t>
      </w:r>
      <w:proofErr w:type="gramStart"/>
      <w:r w:rsidRPr="001325A3">
        <w:rPr>
          <w:rStyle w:val="92"/>
          <w:rFonts w:ascii="Times New Roman" w:hAnsi="Times New Roman" w:cs="Times New Roman"/>
          <w:sz w:val="24"/>
          <w:szCs w:val="24"/>
        </w:rPr>
        <w:t>Proceedings of the British Psychological Society,</w:t>
      </w:r>
      <w:r w:rsidRPr="001325A3">
        <w:rPr>
          <w:rFonts w:ascii="Times New Roman" w:hAnsi="Times New Roman" w:cs="Times New Roman"/>
          <w:sz w:val="24"/>
          <w:szCs w:val="24"/>
        </w:rPr>
        <w:t xml:space="preserve"> 8(2), 15.</w:t>
      </w:r>
      <w:proofErr w:type="gramEnd"/>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r w:rsidRPr="001325A3">
        <w:rPr>
          <w:rFonts w:ascii="Times New Roman" w:hAnsi="Times New Roman" w:cs="Times New Roman"/>
          <w:sz w:val="24"/>
          <w:szCs w:val="24"/>
        </w:rPr>
        <w:t xml:space="preserve">MacKay, T. (2000c). </w:t>
      </w:r>
      <w:proofErr w:type="gramStart"/>
      <w:r w:rsidRPr="001325A3">
        <w:rPr>
          <w:rFonts w:ascii="Times New Roman" w:hAnsi="Times New Roman" w:cs="Times New Roman"/>
          <w:sz w:val="24"/>
          <w:szCs w:val="24"/>
        </w:rPr>
        <w:t>Educational psychology and the future of special educational needs legislation.</w:t>
      </w:r>
      <w:proofErr w:type="gramEnd"/>
      <w:r w:rsidRPr="001325A3">
        <w:rPr>
          <w:rFonts w:ascii="Times New Roman" w:hAnsi="Times New Roman" w:cs="Times New Roman"/>
          <w:sz w:val="24"/>
          <w:szCs w:val="24"/>
        </w:rPr>
        <w:t xml:space="preserve"> </w:t>
      </w:r>
      <w:r w:rsidRPr="001325A3">
        <w:rPr>
          <w:rStyle w:val="92"/>
          <w:rFonts w:ascii="Times New Roman" w:hAnsi="Times New Roman" w:cs="Times New Roman"/>
          <w:sz w:val="24"/>
          <w:szCs w:val="24"/>
        </w:rPr>
        <w:t>Educational and Child Psychology,</w:t>
      </w:r>
      <w:r w:rsidRPr="001325A3">
        <w:rPr>
          <w:rFonts w:ascii="Times New Roman" w:hAnsi="Times New Roman" w:cs="Times New Roman"/>
          <w:sz w:val="24"/>
          <w:szCs w:val="24"/>
        </w:rPr>
        <w:t xml:space="preserve"> 17(2), 27-35.</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proofErr w:type="gramStart"/>
      <w:r w:rsidRPr="001325A3">
        <w:rPr>
          <w:rFonts w:ascii="Times New Roman" w:hAnsi="Times New Roman" w:cs="Times New Roman"/>
          <w:sz w:val="24"/>
          <w:szCs w:val="24"/>
        </w:rPr>
        <w:t>MacKay, T. (2000d).</w:t>
      </w:r>
      <w:proofErr w:type="gramEnd"/>
      <w:r w:rsidRPr="001325A3">
        <w:rPr>
          <w:rFonts w:ascii="Times New Roman" w:hAnsi="Times New Roman" w:cs="Times New Roman"/>
          <w:sz w:val="24"/>
          <w:szCs w:val="24"/>
        </w:rPr>
        <w:t xml:space="preserve"> The Record of Needs: does its distribution across Scotland reflect real need? </w:t>
      </w:r>
      <w:r w:rsidRPr="001325A3">
        <w:rPr>
          <w:rStyle w:val="92"/>
          <w:rFonts w:ascii="Times New Roman" w:hAnsi="Times New Roman" w:cs="Times New Roman"/>
          <w:sz w:val="24"/>
          <w:szCs w:val="24"/>
        </w:rPr>
        <w:t>Education in the North</w:t>
      </w:r>
      <w:r w:rsidRPr="001325A3">
        <w:rPr>
          <w:rFonts w:ascii="Times New Roman" w:hAnsi="Times New Roman" w:cs="Times New Roman"/>
          <w:sz w:val="24"/>
          <w:szCs w:val="24"/>
        </w:rPr>
        <w:t>, 7, 29-34.</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r w:rsidRPr="001325A3">
        <w:rPr>
          <w:rFonts w:ascii="Times New Roman" w:hAnsi="Times New Roman" w:cs="Times New Roman"/>
          <w:sz w:val="24"/>
          <w:szCs w:val="24"/>
        </w:rPr>
        <w:t xml:space="preserve">MacKay, T. (2001a). Life for the underprivileged: can psychology make a difference? </w:t>
      </w:r>
      <w:proofErr w:type="gramStart"/>
      <w:r w:rsidRPr="001325A3">
        <w:rPr>
          <w:rStyle w:val="92"/>
          <w:rFonts w:ascii="Times New Roman" w:hAnsi="Times New Roman" w:cs="Times New Roman"/>
          <w:sz w:val="24"/>
          <w:szCs w:val="24"/>
        </w:rPr>
        <w:t>Proceedings of the British Psychological Society,</w:t>
      </w:r>
      <w:r w:rsidRPr="001325A3">
        <w:rPr>
          <w:rFonts w:ascii="Times New Roman" w:hAnsi="Times New Roman" w:cs="Times New Roman"/>
          <w:sz w:val="24"/>
          <w:szCs w:val="24"/>
        </w:rPr>
        <w:t xml:space="preserve"> 9(1), 22.</w:t>
      </w:r>
      <w:proofErr w:type="gramEnd"/>
    </w:p>
    <w:p w:rsidR="00EF7751" w:rsidRPr="001325A3" w:rsidRDefault="00F30BAB">
      <w:pPr>
        <w:pStyle w:val="90"/>
        <w:shd w:val="clear" w:color="auto" w:fill="auto"/>
        <w:spacing w:before="0" w:after="0" w:line="216" w:lineRule="exact"/>
        <w:ind w:left="500"/>
        <w:rPr>
          <w:rFonts w:ascii="Times New Roman" w:hAnsi="Times New Roman" w:cs="Times New Roman"/>
          <w:sz w:val="24"/>
          <w:szCs w:val="24"/>
        </w:rPr>
      </w:pPr>
      <w:r w:rsidRPr="001325A3">
        <w:rPr>
          <w:rFonts w:ascii="Times New Roman" w:hAnsi="Times New Roman" w:cs="Times New Roman"/>
          <w:sz w:val="24"/>
          <w:szCs w:val="24"/>
        </w:rPr>
        <w:t xml:space="preserve">MacKay, T. (2001b). The future belongs to psychology. </w:t>
      </w:r>
      <w:r w:rsidRPr="001325A3">
        <w:rPr>
          <w:rStyle w:val="92"/>
          <w:rFonts w:ascii="Times New Roman" w:hAnsi="Times New Roman" w:cs="Times New Roman"/>
          <w:sz w:val="24"/>
          <w:szCs w:val="24"/>
        </w:rPr>
        <w:t>The Psychologist,</w:t>
      </w:r>
      <w:r w:rsidRPr="001325A3">
        <w:rPr>
          <w:rFonts w:ascii="Times New Roman" w:hAnsi="Times New Roman" w:cs="Times New Roman"/>
          <w:sz w:val="24"/>
          <w:szCs w:val="24"/>
        </w:rPr>
        <w:t xml:space="preserve"> 14(9), 466-469.</w:t>
      </w:r>
    </w:p>
    <w:p w:rsidR="00EF7751" w:rsidRPr="001325A3" w:rsidRDefault="00F30BAB">
      <w:pPr>
        <w:pStyle w:val="90"/>
        <w:shd w:val="clear" w:color="auto" w:fill="auto"/>
        <w:spacing w:before="0" w:after="0" w:line="216" w:lineRule="exact"/>
        <w:ind w:left="500"/>
        <w:rPr>
          <w:rFonts w:ascii="Times New Roman" w:hAnsi="Times New Roman" w:cs="Times New Roman"/>
          <w:sz w:val="24"/>
          <w:szCs w:val="24"/>
        </w:rPr>
      </w:pPr>
      <w:proofErr w:type="gramStart"/>
      <w:r w:rsidRPr="001325A3">
        <w:rPr>
          <w:rStyle w:val="91"/>
          <w:rFonts w:ascii="Times New Roman" w:hAnsi="Times New Roman" w:cs="Times New Roman"/>
          <w:sz w:val="24"/>
          <w:szCs w:val="24"/>
        </w:rPr>
        <w:t>MacKay,</w:t>
      </w:r>
      <w:r w:rsidRPr="001325A3">
        <w:rPr>
          <w:rFonts w:ascii="Times New Roman" w:hAnsi="Times New Roman" w:cs="Times New Roman"/>
          <w:sz w:val="24"/>
          <w:szCs w:val="24"/>
        </w:rPr>
        <w:t xml:space="preserve"> T. (forthcoming a).</w:t>
      </w:r>
      <w:proofErr w:type="gramEnd"/>
      <w:r w:rsidRPr="001325A3">
        <w:rPr>
          <w:rFonts w:ascii="Times New Roman" w:hAnsi="Times New Roman" w:cs="Times New Roman"/>
          <w:sz w:val="24"/>
          <w:szCs w:val="24"/>
        </w:rPr>
        <w:t xml:space="preserve"> Declaration: a new tool in raising educational achievement.</w:t>
      </w:r>
    </w:p>
    <w:p w:rsidR="00EF7751" w:rsidRPr="001325A3" w:rsidRDefault="00F30BAB">
      <w:pPr>
        <w:pStyle w:val="90"/>
        <w:shd w:val="clear" w:color="auto" w:fill="auto"/>
        <w:spacing w:before="0" w:after="0" w:line="216" w:lineRule="exact"/>
        <w:ind w:left="500"/>
        <w:rPr>
          <w:rFonts w:ascii="Times New Roman" w:hAnsi="Times New Roman" w:cs="Times New Roman"/>
          <w:sz w:val="24"/>
          <w:szCs w:val="24"/>
        </w:rPr>
      </w:pPr>
      <w:proofErr w:type="gramStart"/>
      <w:r w:rsidRPr="001325A3">
        <w:rPr>
          <w:rStyle w:val="91"/>
          <w:rFonts w:ascii="Times New Roman" w:hAnsi="Times New Roman" w:cs="Times New Roman"/>
          <w:sz w:val="24"/>
          <w:szCs w:val="24"/>
        </w:rPr>
        <w:t>MacKay,</w:t>
      </w:r>
      <w:r w:rsidRPr="001325A3">
        <w:rPr>
          <w:rFonts w:ascii="Times New Roman" w:hAnsi="Times New Roman" w:cs="Times New Roman"/>
          <w:sz w:val="24"/>
          <w:szCs w:val="24"/>
        </w:rPr>
        <w:t xml:space="preserve"> T. (forthcoming b).</w:t>
      </w:r>
      <w:proofErr w:type="gramEnd"/>
      <w:r w:rsidRPr="001325A3">
        <w:rPr>
          <w:rFonts w:ascii="Times New Roman" w:hAnsi="Times New Roman" w:cs="Times New Roman"/>
          <w:sz w:val="24"/>
          <w:szCs w:val="24"/>
        </w:rPr>
        <w:t xml:space="preserve"> Literacy: the place of attitudes and values.</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proofErr w:type="gramStart"/>
      <w:r w:rsidRPr="001325A3">
        <w:rPr>
          <w:rFonts w:ascii="Times New Roman" w:hAnsi="Times New Roman" w:cs="Times New Roman"/>
          <w:sz w:val="24"/>
          <w:szCs w:val="24"/>
        </w:rPr>
        <w:t>MacKay, T. (forthcoming c).</w:t>
      </w:r>
      <w:proofErr w:type="gramEnd"/>
      <w:r w:rsidRPr="001325A3">
        <w:rPr>
          <w:rFonts w:ascii="Times New Roman" w:hAnsi="Times New Roman" w:cs="Times New Roman"/>
          <w:sz w:val="24"/>
          <w:szCs w:val="24"/>
        </w:rPr>
        <w:t xml:space="preserve"> Social inclusion: priorities and paradoxes for psychology. </w:t>
      </w:r>
      <w:proofErr w:type="gramStart"/>
      <w:r w:rsidRPr="001325A3">
        <w:rPr>
          <w:rStyle w:val="92"/>
          <w:rFonts w:ascii="Times New Roman" w:hAnsi="Times New Roman" w:cs="Times New Roman"/>
          <w:sz w:val="24"/>
          <w:szCs w:val="24"/>
        </w:rPr>
        <w:t>Proceed</w:t>
      </w:r>
      <w:r w:rsidRPr="001325A3">
        <w:rPr>
          <w:rStyle w:val="92"/>
          <w:rFonts w:ascii="Times New Roman" w:hAnsi="Times New Roman" w:cs="Times New Roman"/>
          <w:sz w:val="24"/>
          <w:szCs w:val="24"/>
        </w:rPr>
        <w:softHyphen/>
        <w:t>ings of the British Psychological Society.</w:t>
      </w:r>
      <w:proofErr w:type="gramEnd"/>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proofErr w:type="gramStart"/>
      <w:r w:rsidRPr="001325A3">
        <w:rPr>
          <w:rFonts w:ascii="Times New Roman" w:hAnsi="Times New Roman" w:cs="Times New Roman"/>
          <w:sz w:val="24"/>
          <w:szCs w:val="24"/>
        </w:rPr>
        <w:t>MacKay, T. &amp; BOYLE, J. (1994).</w:t>
      </w:r>
      <w:proofErr w:type="gramEnd"/>
      <w:r w:rsidRPr="001325A3">
        <w:rPr>
          <w:rFonts w:ascii="Times New Roman" w:hAnsi="Times New Roman" w:cs="Times New Roman"/>
          <w:sz w:val="24"/>
          <w:szCs w:val="24"/>
        </w:rPr>
        <w:t xml:space="preserve"> Meeting the needs of pupils with learning difficulties: what do primary and secondary schools expect of their educational psychologists? </w:t>
      </w:r>
      <w:r w:rsidRPr="001325A3">
        <w:rPr>
          <w:rStyle w:val="92"/>
          <w:rFonts w:ascii="Times New Roman" w:hAnsi="Times New Roman" w:cs="Times New Roman"/>
          <w:sz w:val="24"/>
          <w:szCs w:val="24"/>
        </w:rPr>
        <w:t>Educational Research,</w:t>
      </w:r>
      <w:r w:rsidRPr="001325A3">
        <w:rPr>
          <w:rFonts w:ascii="Times New Roman" w:hAnsi="Times New Roman" w:cs="Times New Roman"/>
          <w:sz w:val="24"/>
          <w:szCs w:val="24"/>
        </w:rPr>
        <w:t xml:space="preserve"> 36, 187-196.</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proofErr w:type="gramStart"/>
      <w:r w:rsidRPr="001325A3">
        <w:rPr>
          <w:rStyle w:val="91"/>
          <w:rFonts w:ascii="Times New Roman" w:hAnsi="Times New Roman" w:cs="Times New Roman"/>
          <w:sz w:val="24"/>
          <w:szCs w:val="24"/>
        </w:rPr>
        <w:t>MacKay, T. &amp; McDonald,</w:t>
      </w:r>
      <w:r w:rsidRPr="001325A3">
        <w:rPr>
          <w:rFonts w:ascii="Times New Roman" w:hAnsi="Times New Roman" w:cs="Times New Roman"/>
          <w:sz w:val="24"/>
          <w:szCs w:val="24"/>
        </w:rPr>
        <w:t xml:space="preserve"> A. (forthcoming).</w:t>
      </w:r>
      <w:proofErr w:type="gramEnd"/>
      <w:r w:rsidRPr="001325A3">
        <w:rPr>
          <w:rFonts w:ascii="Times New Roman" w:hAnsi="Times New Roman" w:cs="Times New Roman"/>
          <w:sz w:val="24"/>
          <w:szCs w:val="24"/>
        </w:rPr>
        <w:t xml:space="preserve"> </w:t>
      </w:r>
      <w:proofErr w:type="gramStart"/>
      <w:r w:rsidRPr="001325A3">
        <w:rPr>
          <w:rFonts w:ascii="Times New Roman" w:hAnsi="Times New Roman" w:cs="Times New Roman"/>
          <w:sz w:val="24"/>
          <w:szCs w:val="24"/>
        </w:rPr>
        <w:t>Tackling reading failure among secondary school pupils.</w:t>
      </w:r>
      <w:proofErr w:type="gramEnd"/>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proofErr w:type="gramStart"/>
      <w:r w:rsidRPr="001325A3">
        <w:rPr>
          <w:rFonts w:ascii="Times New Roman" w:hAnsi="Times New Roman" w:cs="Times New Roman"/>
          <w:sz w:val="24"/>
          <w:szCs w:val="24"/>
        </w:rPr>
        <w:t>MacKay, T. &amp; WATSON, K (1999).</w:t>
      </w:r>
      <w:proofErr w:type="gramEnd"/>
      <w:r w:rsidRPr="001325A3">
        <w:rPr>
          <w:rFonts w:ascii="Times New Roman" w:hAnsi="Times New Roman" w:cs="Times New Roman"/>
          <w:sz w:val="24"/>
          <w:szCs w:val="24"/>
        </w:rPr>
        <w:t xml:space="preserve"> Literacy, social disadvantage and early intervention: enhanc</w:t>
      </w:r>
      <w:r w:rsidRPr="001325A3">
        <w:rPr>
          <w:rFonts w:ascii="Times New Roman" w:hAnsi="Times New Roman" w:cs="Times New Roman"/>
          <w:sz w:val="24"/>
          <w:szCs w:val="24"/>
        </w:rPr>
        <w:softHyphen/>
        <w:t xml:space="preserve">ing reading achievement in primary school. </w:t>
      </w:r>
      <w:r w:rsidRPr="001325A3">
        <w:rPr>
          <w:rStyle w:val="92"/>
          <w:rFonts w:ascii="Times New Roman" w:hAnsi="Times New Roman" w:cs="Times New Roman"/>
          <w:sz w:val="24"/>
          <w:szCs w:val="24"/>
        </w:rPr>
        <w:t>Educational and Child Psychology,</w:t>
      </w:r>
      <w:r w:rsidRPr="001325A3">
        <w:rPr>
          <w:rFonts w:ascii="Times New Roman" w:hAnsi="Times New Roman" w:cs="Times New Roman"/>
          <w:sz w:val="24"/>
          <w:szCs w:val="24"/>
        </w:rPr>
        <w:t xml:space="preserve"> 16(1), 30-36.</w:t>
      </w:r>
    </w:p>
    <w:p w:rsidR="00EF7751" w:rsidRPr="001325A3" w:rsidRDefault="00F30BAB">
      <w:pPr>
        <w:pStyle w:val="90"/>
        <w:shd w:val="clear" w:color="auto" w:fill="auto"/>
        <w:spacing w:before="0" w:after="0" w:line="216" w:lineRule="exact"/>
        <w:ind w:left="500" w:right="20"/>
        <w:rPr>
          <w:rFonts w:ascii="Times New Roman" w:hAnsi="Times New Roman" w:cs="Times New Roman"/>
          <w:sz w:val="24"/>
          <w:szCs w:val="24"/>
        </w:rPr>
      </w:pPr>
      <w:r w:rsidRPr="001325A3">
        <w:rPr>
          <w:rFonts w:ascii="Times New Roman" w:hAnsi="Times New Roman" w:cs="Times New Roman"/>
          <w:sz w:val="24"/>
          <w:szCs w:val="24"/>
        </w:rPr>
        <w:t xml:space="preserve">STOKER, R. (2000). Time for reflection: some personal thoughts on the </w:t>
      </w:r>
      <w:proofErr w:type="spellStart"/>
      <w:r w:rsidRPr="001325A3">
        <w:rPr>
          <w:rFonts w:ascii="Times New Roman" w:hAnsi="Times New Roman" w:cs="Times New Roman"/>
          <w:sz w:val="24"/>
          <w:szCs w:val="24"/>
        </w:rPr>
        <w:t>DfEE</w:t>
      </w:r>
      <w:proofErr w:type="spellEnd"/>
      <w:r w:rsidRPr="001325A3">
        <w:rPr>
          <w:rFonts w:ascii="Times New Roman" w:hAnsi="Times New Roman" w:cs="Times New Roman"/>
          <w:sz w:val="24"/>
          <w:szCs w:val="24"/>
        </w:rPr>
        <w:t xml:space="preserve"> Working Group. </w:t>
      </w:r>
      <w:r w:rsidRPr="001325A3">
        <w:rPr>
          <w:rStyle w:val="92"/>
          <w:rFonts w:ascii="Times New Roman" w:hAnsi="Times New Roman" w:cs="Times New Roman"/>
          <w:sz w:val="24"/>
          <w:szCs w:val="24"/>
        </w:rPr>
        <w:t>The British Psychological Society DECP Newsletter,</w:t>
      </w:r>
      <w:r w:rsidRPr="001325A3">
        <w:rPr>
          <w:rFonts w:ascii="Times New Roman" w:hAnsi="Times New Roman" w:cs="Times New Roman"/>
          <w:sz w:val="24"/>
          <w:szCs w:val="24"/>
        </w:rPr>
        <w:t xml:space="preserve"> 96, 5-7.</w:t>
      </w:r>
    </w:p>
    <w:p w:rsidR="00EF7751" w:rsidRPr="003532C9" w:rsidRDefault="00F30BAB">
      <w:pPr>
        <w:pStyle w:val="90"/>
        <w:shd w:val="clear" w:color="auto" w:fill="auto"/>
        <w:spacing w:before="0" w:after="0" w:line="216" w:lineRule="exact"/>
        <w:ind w:left="500" w:right="20"/>
        <w:rPr>
          <w:rFonts w:ascii="Times New Roman" w:hAnsi="Times New Roman" w:cs="Times New Roman"/>
          <w:sz w:val="24"/>
          <w:szCs w:val="24"/>
        </w:rPr>
      </w:pPr>
      <w:r w:rsidRPr="001325A3">
        <w:rPr>
          <w:rFonts w:ascii="Times New Roman" w:hAnsi="Times New Roman" w:cs="Times New Roman"/>
          <w:sz w:val="24"/>
          <w:szCs w:val="24"/>
        </w:rPr>
        <w:t xml:space="preserve">SUTTON, A. (1978). </w:t>
      </w:r>
      <w:proofErr w:type="gramStart"/>
      <w:r w:rsidRPr="001325A3">
        <w:rPr>
          <w:rFonts w:ascii="Times New Roman" w:hAnsi="Times New Roman" w:cs="Times New Roman"/>
          <w:sz w:val="24"/>
          <w:szCs w:val="24"/>
        </w:rPr>
        <w:t>The psychologist’s professionalism and the right to psychology.</w:t>
      </w:r>
      <w:proofErr w:type="gramEnd"/>
      <w:r w:rsidRPr="001325A3">
        <w:rPr>
          <w:rFonts w:ascii="Times New Roman" w:hAnsi="Times New Roman" w:cs="Times New Roman"/>
          <w:sz w:val="24"/>
          <w:szCs w:val="24"/>
        </w:rPr>
        <w:t xml:space="preserve"> </w:t>
      </w:r>
      <w:proofErr w:type="gramStart"/>
      <w:r w:rsidRPr="001325A3">
        <w:rPr>
          <w:rFonts w:ascii="Times New Roman" w:hAnsi="Times New Roman" w:cs="Times New Roman"/>
          <w:sz w:val="24"/>
          <w:szCs w:val="24"/>
        </w:rPr>
        <w:t xml:space="preserve">In W.E.C. GILLHAM (Ed.), </w:t>
      </w:r>
      <w:r w:rsidRPr="001325A3">
        <w:rPr>
          <w:rStyle w:val="92"/>
          <w:rFonts w:ascii="Times New Roman" w:hAnsi="Times New Roman" w:cs="Times New Roman"/>
          <w:sz w:val="24"/>
          <w:szCs w:val="24"/>
        </w:rPr>
        <w:t>Reconstructing Educational Psychology.</w:t>
      </w:r>
      <w:proofErr w:type="gramEnd"/>
      <w:r w:rsidRPr="001325A3">
        <w:rPr>
          <w:rFonts w:ascii="Times New Roman" w:hAnsi="Times New Roman" w:cs="Times New Roman"/>
          <w:sz w:val="24"/>
          <w:szCs w:val="24"/>
        </w:rPr>
        <w:t xml:space="preserve"> London: </w:t>
      </w:r>
      <w:proofErr w:type="spellStart"/>
      <w:r w:rsidRPr="001325A3">
        <w:rPr>
          <w:rFonts w:ascii="Times New Roman" w:hAnsi="Times New Roman" w:cs="Times New Roman"/>
          <w:sz w:val="24"/>
          <w:szCs w:val="24"/>
        </w:rPr>
        <w:t>Croom</w:t>
      </w:r>
      <w:proofErr w:type="spellEnd"/>
      <w:r w:rsidRPr="001325A3">
        <w:rPr>
          <w:rFonts w:ascii="Times New Roman" w:hAnsi="Times New Roman" w:cs="Times New Roman"/>
          <w:sz w:val="24"/>
          <w:szCs w:val="24"/>
        </w:rPr>
        <w:t xml:space="preserve"> Helm.</w:t>
      </w:r>
    </w:p>
    <w:p w:rsidR="001325A3" w:rsidRPr="003532C9" w:rsidRDefault="001325A3">
      <w:pPr>
        <w:pStyle w:val="90"/>
        <w:shd w:val="clear" w:color="auto" w:fill="auto"/>
        <w:spacing w:before="0" w:after="0" w:line="216" w:lineRule="exact"/>
        <w:ind w:left="500" w:right="20"/>
        <w:rPr>
          <w:rFonts w:ascii="Times New Roman" w:hAnsi="Times New Roman" w:cs="Times New Roman"/>
          <w:sz w:val="24"/>
          <w:szCs w:val="24"/>
        </w:rPr>
      </w:pPr>
    </w:p>
    <w:p w:rsidR="001325A3" w:rsidRPr="003532C9" w:rsidRDefault="001325A3">
      <w:pPr>
        <w:pStyle w:val="90"/>
        <w:shd w:val="clear" w:color="auto" w:fill="auto"/>
        <w:spacing w:before="0" w:after="0" w:line="216" w:lineRule="exact"/>
        <w:ind w:left="500" w:right="20"/>
        <w:rPr>
          <w:rFonts w:ascii="Times New Roman" w:hAnsi="Times New Roman" w:cs="Times New Roman"/>
          <w:sz w:val="24"/>
          <w:szCs w:val="24"/>
        </w:rPr>
      </w:pPr>
    </w:p>
    <w:p w:rsidR="001325A3" w:rsidRPr="00480568" w:rsidRDefault="001325A3">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3532C9" w:rsidRPr="00480568" w:rsidRDefault="003532C9">
      <w:pPr>
        <w:pStyle w:val="90"/>
        <w:shd w:val="clear" w:color="auto" w:fill="auto"/>
        <w:spacing w:before="0" w:after="0" w:line="216" w:lineRule="exact"/>
        <w:ind w:left="500" w:right="20"/>
        <w:rPr>
          <w:rFonts w:ascii="Times New Roman" w:hAnsi="Times New Roman" w:cs="Times New Roman"/>
          <w:sz w:val="24"/>
          <w:szCs w:val="24"/>
        </w:rPr>
      </w:pPr>
    </w:p>
    <w:p w:rsidR="001325A3" w:rsidRPr="003532C9" w:rsidRDefault="001325A3">
      <w:pPr>
        <w:pStyle w:val="90"/>
        <w:shd w:val="clear" w:color="auto" w:fill="auto"/>
        <w:spacing w:before="0" w:after="0" w:line="216" w:lineRule="exact"/>
        <w:ind w:left="500" w:right="20"/>
        <w:rPr>
          <w:rFonts w:ascii="Times New Roman" w:hAnsi="Times New Roman" w:cs="Times New Roman"/>
          <w:sz w:val="24"/>
          <w:szCs w:val="24"/>
        </w:rPr>
      </w:pPr>
    </w:p>
    <w:p w:rsidR="001325A3" w:rsidRPr="001325A3" w:rsidRDefault="001325A3" w:rsidP="001325A3">
      <w:pPr>
        <w:suppressAutoHyphens/>
        <w:autoSpaceDE w:val="0"/>
        <w:jc w:val="both"/>
        <w:rPr>
          <w:rFonts w:ascii="Times New Roman" w:eastAsia="RealpagePLA3-Italic" w:hAnsi="Times New Roman" w:cs="Times New Roman"/>
          <w:b/>
          <w:bCs/>
          <w:color w:val="auto"/>
          <w:kern w:val="1"/>
          <w:lang w:val="ru-RU" w:eastAsia="hi-IN" w:bidi="hi-IN"/>
        </w:rPr>
      </w:pPr>
      <w:r w:rsidRPr="001325A3">
        <w:rPr>
          <w:rFonts w:ascii="Times New Roman" w:eastAsia="RealpagePLA3-Italic" w:hAnsi="Times New Roman" w:cs="Times New Roman"/>
          <w:b/>
          <w:bCs/>
          <w:color w:val="auto"/>
          <w:kern w:val="1"/>
          <w:lang w:val="ru-RU" w:eastAsia="hi-IN" w:bidi="hi-IN"/>
        </w:rPr>
        <w:lastRenderedPageBreak/>
        <w:t>Обзор</w:t>
      </w:r>
    </w:p>
    <w:p w:rsidR="001325A3" w:rsidRPr="001325A3" w:rsidRDefault="001325A3" w:rsidP="001325A3">
      <w:pPr>
        <w:suppressAutoHyphens/>
        <w:autoSpaceDE w:val="0"/>
        <w:jc w:val="both"/>
        <w:rPr>
          <w:rFonts w:ascii="Times New Roman" w:eastAsia="RealpagePLA3-Italic"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Italic" w:hAnsi="Times New Roman" w:cs="Times New Roman"/>
          <w:color w:val="auto"/>
          <w:kern w:val="1"/>
          <w:lang w:val="ru-RU" w:eastAsia="hi-IN" w:bidi="hi-IN"/>
        </w:rPr>
      </w:pPr>
      <w:r w:rsidRPr="001325A3">
        <w:rPr>
          <w:rFonts w:ascii="Times New Roman" w:eastAsia="RealpagePLA3-Italic" w:hAnsi="Times New Roman" w:cs="Times New Roman"/>
          <w:i/>
          <w:iCs/>
          <w:color w:val="auto"/>
          <w:kern w:val="1"/>
          <w:lang w:val="ru-RU" w:eastAsia="hi-IN" w:bidi="hi-IN"/>
        </w:rPr>
        <w:tab/>
        <w:t xml:space="preserve">Эта статья основана на докладе, прочитанном для отделения педагогической и детской психологии. Она показывает возможности для </w:t>
      </w:r>
      <w:proofErr w:type="gramStart"/>
      <w:r w:rsidRPr="001325A3">
        <w:rPr>
          <w:rFonts w:ascii="Times New Roman" w:eastAsia="RealpagePLA3-Italic" w:hAnsi="Times New Roman" w:cs="Times New Roman"/>
          <w:i/>
          <w:iCs/>
          <w:color w:val="auto"/>
          <w:kern w:val="1"/>
          <w:lang w:val="ru-RU" w:eastAsia="hi-IN" w:bidi="hi-IN"/>
        </w:rPr>
        <w:t>создания</w:t>
      </w:r>
      <w:proofErr w:type="gramEnd"/>
      <w:r w:rsidRPr="001325A3">
        <w:rPr>
          <w:rFonts w:ascii="Times New Roman" w:eastAsia="RealpagePLA3-Italic" w:hAnsi="Times New Roman" w:cs="Times New Roman"/>
          <w:i/>
          <w:iCs/>
          <w:color w:val="auto"/>
          <w:kern w:val="1"/>
          <w:lang w:val="ru-RU" w:eastAsia="hi-IN" w:bidi="hi-IN"/>
        </w:rPr>
        <w:t xml:space="preserve"> будущего, в котором педагогическая психология займёт важнейшее место в решении социальных вопросов. Это будущее, которому должна быть отведена более важная роль, чем отдельной педагогической проблеме, будущее, в котором исследование станет центральной функцией. И самое важное: это будущее, которое должна создать для себя сама профессия педагогического психолога.</w:t>
      </w:r>
      <w:r w:rsidRPr="001325A3">
        <w:rPr>
          <w:rFonts w:ascii="Times New Roman" w:eastAsia="RealpagePLA3-Italic" w:hAnsi="Times New Roman" w:cs="Times New Roman"/>
          <w:color w:val="auto"/>
          <w:kern w:val="1"/>
          <w:lang w:val="ru-RU" w:eastAsia="hi-IN" w:bidi="hi-IN"/>
        </w:rPr>
        <w:t xml:space="preserve"> </w:t>
      </w:r>
    </w:p>
    <w:p w:rsidR="001325A3" w:rsidRPr="001325A3" w:rsidRDefault="001325A3" w:rsidP="001325A3">
      <w:pPr>
        <w:suppressAutoHyphens/>
        <w:autoSpaceDE w:val="0"/>
        <w:jc w:val="both"/>
        <w:rPr>
          <w:rFonts w:ascii="Times New Roman" w:eastAsia="RealpagePLA3-Italic"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Italic"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Italic" w:hAnsi="Times New Roman" w:cs="Times New Roman"/>
          <w:b/>
          <w:bCs/>
          <w:color w:val="auto"/>
          <w:kern w:val="1"/>
          <w:lang w:val="ru-RU" w:eastAsia="hi-IN" w:bidi="hi-IN"/>
        </w:rPr>
      </w:pPr>
      <w:r w:rsidRPr="001325A3">
        <w:rPr>
          <w:rFonts w:ascii="Times New Roman" w:eastAsia="RealpagePLA3-Italic" w:hAnsi="Times New Roman" w:cs="Times New Roman"/>
          <w:b/>
          <w:bCs/>
          <w:color w:val="auto"/>
          <w:kern w:val="1"/>
          <w:lang w:val="ru-RU" w:eastAsia="hi-IN" w:bidi="hi-IN"/>
        </w:rPr>
        <w:t>Введение</w:t>
      </w:r>
    </w:p>
    <w:p w:rsidR="001325A3" w:rsidRPr="001325A3" w:rsidRDefault="001325A3" w:rsidP="001325A3">
      <w:pPr>
        <w:suppressAutoHyphens/>
        <w:autoSpaceDE w:val="0"/>
        <w:jc w:val="both"/>
        <w:rPr>
          <w:rFonts w:ascii="Times New Roman" w:eastAsia="RealpagePLA3-Italic" w:hAnsi="Times New Roman" w:cs="Times New Roman"/>
          <w:b/>
          <w:bCs/>
          <w:color w:val="auto"/>
          <w:kern w:val="1"/>
          <w:lang w:val="ru-RU" w:eastAsia="hi-IN" w:bidi="hi-IN"/>
        </w:rPr>
      </w:pPr>
    </w:p>
    <w:p w:rsidR="001325A3" w:rsidRPr="001325A3" w:rsidRDefault="001325A3" w:rsidP="001325A3">
      <w:pPr>
        <w:suppressAutoHyphens/>
        <w:autoSpaceDE w:val="0"/>
        <w:jc w:val="both"/>
        <w:rPr>
          <w:rFonts w:ascii="Times New Roman" w:eastAsia="RealpagePLA3-Italic" w:hAnsi="Times New Roman" w:cs="Times New Roman"/>
          <w:color w:val="auto"/>
          <w:kern w:val="1"/>
          <w:lang w:val="ru-RU" w:eastAsia="hi-IN" w:bidi="hi-IN"/>
        </w:rPr>
      </w:pPr>
      <w:r w:rsidRPr="001325A3">
        <w:rPr>
          <w:rFonts w:ascii="Times New Roman" w:eastAsia="RealpagePLA3-Italic" w:hAnsi="Times New Roman" w:cs="Times New Roman"/>
          <w:color w:val="auto"/>
          <w:kern w:val="1"/>
          <w:lang w:val="ru-RU" w:eastAsia="hi-IN" w:bidi="hi-IN"/>
        </w:rPr>
        <w:tab/>
        <w:t xml:space="preserve">История психологии и педагогической и детской психологии в частности, насчитывает немногим более ста лет. Цель данной статьи — обрисовать будущее, которое можно попытаться предсказать для профессии педагогического психолога в Англии, и сделать это в контексте пяти положений. Первое: существует возможность яркого будущего для педагогической психологии, но в которой будет проведён фундаментальный пересмотр позиции и роли профессии. Второе: мы не можем отделить вопрос «каково </w:t>
      </w:r>
      <w:proofErr w:type="gramStart"/>
      <w:r w:rsidRPr="001325A3">
        <w:rPr>
          <w:rFonts w:ascii="Times New Roman" w:eastAsia="RealpagePLA3-Italic" w:hAnsi="Times New Roman" w:cs="Times New Roman"/>
          <w:color w:val="auto"/>
          <w:kern w:val="1"/>
          <w:lang w:val="ru-RU" w:eastAsia="hi-IN" w:bidi="hi-IN"/>
        </w:rPr>
        <w:t>будущее</w:t>
      </w:r>
      <w:proofErr w:type="gramEnd"/>
      <w:r w:rsidRPr="001325A3">
        <w:rPr>
          <w:rFonts w:ascii="Times New Roman" w:eastAsia="RealpagePLA3-Italic" w:hAnsi="Times New Roman" w:cs="Times New Roman"/>
          <w:color w:val="auto"/>
          <w:kern w:val="1"/>
          <w:lang w:val="ru-RU" w:eastAsia="hi-IN" w:bidi="hi-IN"/>
        </w:rPr>
        <w:t xml:space="preserve"> педагогической психологии?» от более широкого вопроса «</w:t>
      </w:r>
      <w:proofErr w:type="gramStart"/>
      <w:r w:rsidRPr="001325A3">
        <w:rPr>
          <w:rFonts w:ascii="Times New Roman" w:eastAsia="RealpagePLA3-Italic" w:hAnsi="Times New Roman" w:cs="Times New Roman"/>
          <w:color w:val="auto"/>
          <w:kern w:val="1"/>
          <w:lang w:val="ru-RU" w:eastAsia="hi-IN" w:bidi="hi-IN"/>
        </w:rPr>
        <w:t>каково</w:t>
      </w:r>
      <w:proofErr w:type="gramEnd"/>
      <w:r w:rsidRPr="001325A3">
        <w:rPr>
          <w:rFonts w:ascii="Times New Roman" w:eastAsia="RealpagePLA3-Italic" w:hAnsi="Times New Roman" w:cs="Times New Roman"/>
          <w:color w:val="auto"/>
          <w:kern w:val="1"/>
          <w:lang w:val="ru-RU" w:eastAsia="hi-IN" w:bidi="hi-IN"/>
        </w:rPr>
        <w:t xml:space="preserve"> будущее психологии?». Третье: нет никакого будущего в узких рамках, связанных с конкретными образовательными нуждами. Четвёртое: роль исследования в будущем станет ключевой. Пятое: будущее, которое мы получим, будет таким, каким мы его создадим. </w:t>
      </w:r>
    </w:p>
    <w:p w:rsidR="001325A3" w:rsidRPr="001325A3" w:rsidRDefault="001325A3" w:rsidP="001325A3">
      <w:pPr>
        <w:suppressAutoHyphens/>
        <w:autoSpaceDE w:val="0"/>
        <w:jc w:val="both"/>
        <w:rPr>
          <w:rFonts w:ascii="Times New Roman" w:eastAsia="RealpagePLA3-Italic"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Italic"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Italic" w:hAnsi="Times New Roman" w:cs="Times New Roman"/>
          <w:b/>
          <w:bCs/>
          <w:color w:val="auto"/>
          <w:kern w:val="1"/>
          <w:lang w:val="ru-RU" w:eastAsia="hi-IN" w:bidi="hi-IN"/>
        </w:rPr>
      </w:pPr>
      <w:r w:rsidRPr="001325A3">
        <w:rPr>
          <w:rFonts w:ascii="Times New Roman" w:eastAsia="RealpagePLA3-Italic" w:hAnsi="Times New Roman" w:cs="Times New Roman"/>
          <w:b/>
          <w:bCs/>
          <w:color w:val="auto"/>
          <w:kern w:val="1"/>
          <w:lang w:val="ru-RU" w:eastAsia="hi-IN" w:bidi="hi-IN"/>
        </w:rPr>
        <w:t>Какого типа будущее может ожидать педагогическую психологию?</w:t>
      </w:r>
    </w:p>
    <w:p w:rsidR="001325A3" w:rsidRPr="001325A3" w:rsidRDefault="001325A3" w:rsidP="001325A3">
      <w:pPr>
        <w:suppressAutoHyphens/>
        <w:autoSpaceDE w:val="0"/>
        <w:jc w:val="both"/>
        <w:rPr>
          <w:rFonts w:ascii="Times New Roman" w:eastAsia="RealpagePLA3-Italic" w:hAnsi="Times New Roman" w:cs="Times New Roman"/>
          <w:b/>
          <w:bCs/>
          <w:color w:val="auto"/>
          <w:kern w:val="1"/>
          <w:lang w:val="ru-RU" w:eastAsia="hi-IN" w:bidi="hi-IN"/>
        </w:rPr>
      </w:pPr>
    </w:p>
    <w:p w:rsidR="001325A3" w:rsidRPr="001325A3" w:rsidRDefault="001325A3" w:rsidP="001325A3">
      <w:pPr>
        <w:suppressAutoHyphens/>
        <w:autoSpaceDE w:val="0"/>
        <w:jc w:val="both"/>
        <w:rPr>
          <w:rFonts w:ascii="Times New Roman" w:eastAsia="RealpagePLA3-Italic" w:hAnsi="Times New Roman" w:cs="Times New Roman"/>
          <w:color w:val="auto"/>
          <w:kern w:val="1"/>
          <w:lang w:val="ru-RU" w:eastAsia="hi-IN" w:bidi="hi-IN"/>
        </w:rPr>
      </w:pPr>
      <w:r w:rsidRPr="001325A3">
        <w:rPr>
          <w:rFonts w:ascii="Times New Roman" w:eastAsia="RealpagePLA3-Italic" w:hAnsi="Times New Roman" w:cs="Times New Roman"/>
          <w:color w:val="auto"/>
          <w:kern w:val="1"/>
          <w:lang w:val="ru-RU" w:eastAsia="hi-IN" w:bidi="hi-IN"/>
        </w:rPr>
        <w:tab/>
        <w:t xml:space="preserve">Были сделаны наброски яркого и оптимистичного, позитивного и многообещающего будущего педагогической психологии, а также сформулированы некоторые аргументы </w:t>
      </w:r>
      <w:proofErr w:type="gramStart"/>
      <w:r w:rsidRPr="001325A3">
        <w:rPr>
          <w:rFonts w:ascii="Times New Roman" w:eastAsia="RealpagePLA3-Italic" w:hAnsi="Times New Roman" w:cs="Times New Roman"/>
          <w:color w:val="auto"/>
          <w:kern w:val="1"/>
          <w:lang w:val="ru-RU" w:eastAsia="hi-IN" w:bidi="hi-IN"/>
        </w:rPr>
        <w:t>в поддержу</w:t>
      </w:r>
      <w:proofErr w:type="gramEnd"/>
      <w:r w:rsidRPr="001325A3">
        <w:rPr>
          <w:rFonts w:ascii="Times New Roman" w:eastAsia="RealpagePLA3-Italic" w:hAnsi="Times New Roman" w:cs="Times New Roman"/>
          <w:color w:val="auto"/>
          <w:kern w:val="1"/>
          <w:lang w:val="ru-RU" w:eastAsia="hi-IN" w:bidi="hi-IN"/>
        </w:rPr>
        <w:t xml:space="preserve"> этой позиции </w:t>
      </w:r>
      <w:r w:rsidRPr="001325A3">
        <w:rPr>
          <w:rFonts w:ascii="Times New Roman" w:eastAsia="RealpagePLA3" w:hAnsi="Times New Roman" w:cs="Times New Roman"/>
          <w:color w:val="auto"/>
          <w:kern w:val="1"/>
          <w:lang w:val="ru-RU" w:eastAsia="hi-IN" w:bidi="hi-IN"/>
        </w:rPr>
        <w:t>(</w:t>
      </w:r>
      <w:proofErr w:type="spellStart"/>
      <w:r w:rsidRPr="001325A3">
        <w:rPr>
          <w:rFonts w:ascii="Times New Roman" w:eastAsia="RealpagePLA3" w:hAnsi="Times New Roman" w:cs="Times New Roman"/>
          <w:color w:val="auto"/>
          <w:kern w:val="1"/>
          <w:lang w:val="ru-RU" w:eastAsia="hi-IN" w:bidi="hi-IN"/>
        </w:rPr>
        <w:t>MacKay</w:t>
      </w:r>
      <w:proofErr w:type="spellEnd"/>
      <w:r w:rsidRPr="001325A3">
        <w:rPr>
          <w:rFonts w:ascii="Times New Roman" w:eastAsia="RealpagePLA3" w:hAnsi="Times New Roman" w:cs="Times New Roman"/>
          <w:color w:val="auto"/>
          <w:kern w:val="1"/>
          <w:lang w:val="ru-RU" w:eastAsia="hi-IN" w:bidi="hi-IN"/>
        </w:rPr>
        <w:t>, 2001b)</w:t>
      </w:r>
      <w:r w:rsidRPr="001325A3">
        <w:rPr>
          <w:rFonts w:ascii="Times New Roman" w:eastAsia="RealpagePLA3-Italic" w:hAnsi="Times New Roman" w:cs="Times New Roman"/>
          <w:color w:val="auto"/>
          <w:kern w:val="1"/>
          <w:lang w:val="ru-RU" w:eastAsia="hi-IN" w:bidi="hi-IN"/>
        </w:rPr>
        <w:t xml:space="preserve">. Они могут быть резюмированы по порядку. Во-первых, психология как дисциплина набирает популярность и переносит устойчивый период роста. Во-вторых, проблемы психологии находятся в центре интересов и здоровья общества. В-третьих, с развитием человеческих обществ их направленность перешла от борьбы за удовлетворение базовых физических потребностей на вопросы тех высоких уровней потребностей, в которых психология играет основную роль. </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Italic" w:hAnsi="Times New Roman" w:cs="Times New Roman"/>
          <w:color w:val="auto"/>
          <w:kern w:val="1"/>
          <w:lang w:val="ru-RU" w:eastAsia="hi-IN" w:bidi="hi-IN"/>
        </w:rPr>
        <w:tab/>
        <w:t>Если будущее психологии кажется красочным, что можно сказать о педагогической психологии?</w:t>
      </w:r>
      <w:r w:rsidRPr="001325A3">
        <w:rPr>
          <w:rFonts w:ascii="Times New Roman" w:eastAsia="RealpagePLA3" w:hAnsi="Times New Roman" w:cs="Times New Roman"/>
          <w:color w:val="0000FF"/>
          <w:kern w:val="1"/>
          <w:lang w:val="ru-RU" w:eastAsia="hi-IN" w:bidi="hi-IN"/>
        </w:rPr>
        <w:t xml:space="preserve"> </w:t>
      </w:r>
      <w:r w:rsidRPr="001325A3">
        <w:rPr>
          <w:rFonts w:ascii="Times New Roman" w:eastAsia="RealpagePLA3" w:hAnsi="Times New Roman" w:cs="Times New Roman"/>
          <w:color w:val="auto"/>
          <w:kern w:val="1"/>
          <w:lang w:val="ru-RU" w:eastAsia="hi-IN" w:bidi="hi-IN"/>
        </w:rPr>
        <w:t xml:space="preserve">В некоторых отношениях эта профессия представляется заброшенной. Такое положение делает её неоднозначной, уязвимой и зависимой от ролевых конфликтов. Наверное, это лучше всего представить таким образом. </w:t>
      </w:r>
      <w:proofErr w:type="gramStart"/>
      <w:r w:rsidRPr="001325A3">
        <w:rPr>
          <w:rFonts w:ascii="Times New Roman" w:eastAsia="RealpagePLA3" w:hAnsi="Times New Roman" w:cs="Times New Roman"/>
          <w:color w:val="auto"/>
          <w:kern w:val="1"/>
          <w:lang w:val="ru-RU" w:eastAsia="hi-IN" w:bidi="hi-IN"/>
        </w:rPr>
        <w:t>Педагогическая психология — это услуга, которую получает (хочет она того или нет) одна группа людей (родители, дети), при этом обычно запрошена эта услуга второй группой (преподавательский коллектив), а оплачена третьей (специалисты по образованию) с использованием не собственных средств, а средств, полученных от четвёртой группы (налогоплательщики), и всё это делается для выполнения требований, предъявленных пятой группой (министерство образования и занятости), и осуществляется</w:t>
      </w:r>
      <w:proofErr w:type="gramEnd"/>
      <w:r w:rsidRPr="001325A3">
        <w:rPr>
          <w:rFonts w:ascii="Times New Roman" w:eastAsia="RealpagePLA3" w:hAnsi="Times New Roman" w:cs="Times New Roman"/>
          <w:color w:val="auto"/>
          <w:kern w:val="1"/>
          <w:lang w:val="ru-RU" w:eastAsia="hi-IN" w:bidi="hi-IN"/>
        </w:rPr>
        <w:t xml:space="preserve"> руками шестой группы (педагогические психологи), пригодность которой сильно зависит от организации, интересов и экономической политики седьмой группы (университеты). Остались ещё какие-то вопросы по поводу того, почему профессия помечена ролевым конфликтом?</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ab/>
        <w:t xml:space="preserve">Когда мы спрашиваем «каково будущее педагогической психологии?», мы, вообще-то, должны спрашивать «есть ли у педагогической психологии будущее?». Будет ли она развиваться преимущественно как публичная услуга? Как образовательная услуга? Будет </w:t>
      </w:r>
      <w:r w:rsidRPr="001325A3">
        <w:rPr>
          <w:rFonts w:ascii="Times New Roman" w:eastAsia="RealpagePLA3" w:hAnsi="Times New Roman" w:cs="Times New Roman"/>
          <w:color w:val="auto"/>
          <w:kern w:val="1"/>
          <w:lang w:val="ru-RU" w:eastAsia="hi-IN" w:bidi="hi-IN"/>
        </w:rPr>
        <w:lastRenderedPageBreak/>
        <w:t xml:space="preserve">ли она существовать через сто лет? Если специалисты по педагогической психологии не будут задавать эти вопросы, то это будут делать другие. И действительно, другие уже задают </w:t>
      </w:r>
      <w:r w:rsidRPr="001325A3">
        <w:rPr>
          <w:rFonts w:ascii="Times New Roman" w:eastAsia="RealpagePLA3" w:hAnsi="Times New Roman" w:cs="Times New Roman"/>
          <w:kern w:val="1"/>
          <w:lang w:val="ru-RU" w:eastAsia="hi-IN" w:bidi="hi-IN"/>
        </w:rPr>
        <w:t>и, вероятно,</w:t>
      </w:r>
      <w:r w:rsidRPr="001325A3">
        <w:rPr>
          <w:rFonts w:ascii="Times New Roman" w:eastAsia="RealpagePLA3" w:hAnsi="Times New Roman" w:cs="Times New Roman"/>
          <w:color w:val="0000FF"/>
          <w:kern w:val="1"/>
          <w:lang w:val="ru-RU" w:eastAsia="hi-IN" w:bidi="hi-IN"/>
        </w:rPr>
        <w:t xml:space="preserve"> </w:t>
      </w:r>
      <w:r w:rsidRPr="001325A3">
        <w:rPr>
          <w:rFonts w:ascii="Times New Roman" w:eastAsia="RealpagePLA3" w:hAnsi="Times New Roman" w:cs="Times New Roman"/>
          <w:kern w:val="1"/>
          <w:lang w:val="ru-RU" w:eastAsia="hi-IN" w:bidi="hi-IN"/>
        </w:rPr>
        <w:t>невозможно сделать это более ёмко, чем в следующем отрывке</w:t>
      </w:r>
      <w:r w:rsidRPr="001325A3">
        <w:rPr>
          <w:rFonts w:ascii="Times New Roman" w:eastAsia="RealpagePLA3" w:hAnsi="Times New Roman" w:cs="Times New Roman"/>
          <w:color w:val="auto"/>
          <w:kern w:val="1"/>
          <w:lang w:val="ru-RU" w:eastAsia="hi-IN" w:bidi="hi-IN"/>
        </w:rPr>
        <w:t xml:space="preserve">: </w:t>
      </w:r>
    </w:p>
    <w:p w:rsidR="001325A3" w:rsidRPr="001325A3" w:rsidRDefault="001325A3" w:rsidP="001325A3">
      <w:pPr>
        <w:suppressAutoHyphens/>
        <w:autoSpaceDE w:val="0"/>
        <w:jc w:val="both"/>
        <w:rPr>
          <w:rFonts w:ascii="Times New Roman" w:eastAsia="RealpagePLA3-Italic" w:hAnsi="Times New Roman" w:cs="Times New Roman"/>
          <w:b/>
          <w:bCs/>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Заслуги педагогической психологии можно обсуждать с разных точек зрения. Тем не менее, представьте, что вам пришлось бы задать только один вопрос об этом, какой бы вопрос стал самым плодотворным? Я бы спросил: «Зачем нам вообще нужна педагогическая психология?». Или другими словами... «Что нам даёт педагогическая психология?». Чем больше мы об этом спрашиваем, тем труднее найти ответ. (</w:t>
      </w:r>
      <w:proofErr w:type="spellStart"/>
      <w:r w:rsidRPr="001325A3">
        <w:rPr>
          <w:rFonts w:ascii="Times New Roman" w:eastAsia="RealpagePLA3" w:hAnsi="Times New Roman" w:cs="Times New Roman"/>
          <w:color w:val="auto"/>
          <w:kern w:val="1"/>
          <w:lang w:val="ru-RU" w:eastAsia="hi-IN" w:bidi="hi-IN"/>
        </w:rPr>
        <w:t>Jacobsen</w:t>
      </w:r>
      <w:proofErr w:type="spellEnd"/>
      <w:r w:rsidRPr="001325A3">
        <w:rPr>
          <w:rFonts w:ascii="Times New Roman" w:eastAsia="RealpagePLA3" w:hAnsi="Times New Roman" w:cs="Times New Roman"/>
          <w:color w:val="auto"/>
          <w:kern w:val="1"/>
          <w:lang w:val="ru-RU" w:eastAsia="hi-IN" w:bidi="hi-IN"/>
        </w:rPr>
        <w:t>, 1985, p. 62)</w:t>
      </w:r>
    </w:p>
    <w:p w:rsidR="001325A3" w:rsidRPr="001325A3" w:rsidRDefault="001325A3" w:rsidP="001325A3">
      <w:pPr>
        <w:suppressAutoHyphens/>
        <w:autoSpaceDE w:val="0"/>
        <w:jc w:val="both"/>
        <w:rPr>
          <w:rFonts w:ascii="Times New Roman" w:eastAsia="RealpagePLA3-Italic" w:hAnsi="Times New Roman" w:cs="Times New Roman"/>
          <w:b/>
          <w:bCs/>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ab/>
        <w:t>Предыдущие попытки предсказать будущее не раз заставляли удивляться. В 1987 году речь на национальной конференции политические проблемы, встретившиеся с психологией, были примерно такими:</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 xml:space="preserve">Одно ясно точно. Если общество ищет финансовую выгоду от психологов, и типичные представители общества спрашивают, получают ли они её, педагогическая психология должна измениться до </w:t>
      </w:r>
      <w:proofErr w:type="spellStart"/>
      <w:r w:rsidRPr="001325A3">
        <w:rPr>
          <w:rFonts w:ascii="Times New Roman" w:eastAsia="RealpagePLA3" w:hAnsi="Times New Roman" w:cs="Times New Roman"/>
          <w:color w:val="auto"/>
          <w:kern w:val="1"/>
          <w:lang w:val="ru-RU" w:eastAsia="hi-IN" w:bidi="hi-IN"/>
        </w:rPr>
        <w:t>неузнавания</w:t>
      </w:r>
      <w:proofErr w:type="spellEnd"/>
      <w:r w:rsidRPr="001325A3">
        <w:rPr>
          <w:rFonts w:ascii="Times New Roman" w:eastAsia="RealpagePLA3" w:hAnsi="Times New Roman" w:cs="Times New Roman"/>
          <w:color w:val="auto"/>
          <w:kern w:val="1"/>
          <w:lang w:val="ru-RU" w:eastAsia="hi-IN" w:bidi="hi-IN"/>
        </w:rPr>
        <w:t xml:space="preserve"> и никогда не становиться прежней. Споры между автономией профессии и политической необходимостью подходят к концу —  и вряд ли в пользу неограниченной профессиональной автономии. Это... вопрос того, как образовательные учреждения, в зависимости от их бюджета, будут определять вклад, сделанный педагогическими психологами в различные области их работы, а также того, как они будут оценивать свой успех по достижению финансовой выгоды в рамках выполнения поставленных перед ними требований. (MacKay,1989, p. 6)</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ab/>
        <w:t xml:space="preserve">В то же время, предсказания кажутся очень отличающимися. Я вошёл в политические и экономические сферы, с которыми профессия не была близка. Это вводит понятие максимальной выгоды и другие идеи, которые стали привычными в нашей обыденной жизни. Конечно, в основе этой политической проблемы лежит фундаментальная философская проблема. Снова цитата из </w:t>
      </w:r>
      <w:proofErr w:type="spellStart"/>
      <w:r w:rsidRPr="001325A3">
        <w:rPr>
          <w:rFonts w:ascii="Times New Roman" w:eastAsia="RealpagePLA3" w:hAnsi="Times New Roman" w:cs="Times New Roman"/>
          <w:color w:val="auto"/>
          <w:kern w:val="1"/>
          <w:lang w:val="ru-RU" w:eastAsia="hi-IN" w:bidi="hi-IN"/>
        </w:rPr>
        <w:t>Якобсена</w:t>
      </w:r>
      <w:proofErr w:type="spellEnd"/>
      <w:r w:rsidRPr="001325A3">
        <w:rPr>
          <w:rFonts w:ascii="Times New Roman" w:eastAsia="RealpagePLA3" w:hAnsi="Times New Roman" w:cs="Times New Roman"/>
          <w:color w:val="auto"/>
          <w:kern w:val="1"/>
          <w:lang w:val="ru-RU" w:eastAsia="hi-IN" w:bidi="hi-IN"/>
        </w:rPr>
        <w:t>:</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Если педагогическая психология продолжит существовать без изменений, обогатит ли она наше общество в ближайшие двадцать лет в сравнении с предыдущим двадцатилетием? Можно только предполагать. Моё мнение: обогатит намного меньше. Можно наблюдать много признаков того, что педагогическая психология спустилась до уровня технологической, автономной, замкнутой в себе системы, изолированной от остального общества. (1985, p. 69)</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ab/>
        <w:t xml:space="preserve">Семнадцать из этих двадцати лет прошли. Взгляды на то, что произошло за это время, будут различаться. Дело, однако, в следующем: лучший путь к светлому будущему для специалистов по педагогической психологии — провести фундаментальный пересмотр их ролей и обязанностей перед обществом. </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b/>
          <w:bCs/>
          <w:color w:val="auto"/>
          <w:kern w:val="1"/>
          <w:lang w:val="ru-RU" w:eastAsia="hi-IN" w:bidi="hi-IN"/>
        </w:rPr>
      </w:pPr>
      <w:r w:rsidRPr="001325A3">
        <w:rPr>
          <w:rFonts w:ascii="Times New Roman" w:eastAsia="RealpagePLA3" w:hAnsi="Times New Roman" w:cs="Times New Roman"/>
          <w:b/>
          <w:bCs/>
          <w:color w:val="auto"/>
          <w:kern w:val="1"/>
          <w:lang w:val="ru-RU" w:eastAsia="hi-IN" w:bidi="hi-IN"/>
        </w:rPr>
        <w:t>Будущее педагогической психологии и будущее психологии</w:t>
      </w:r>
    </w:p>
    <w:p w:rsidR="001325A3" w:rsidRPr="001325A3" w:rsidRDefault="001325A3" w:rsidP="001325A3">
      <w:pPr>
        <w:suppressAutoHyphens/>
        <w:autoSpaceDE w:val="0"/>
        <w:jc w:val="both"/>
        <w:rPr>
          <w:rFonts w:ascii="Times New Roman" w:eastAsia="RealpagePLA3" w:hAnsi="Times New Roman" w:cs="Times New Roman"/>
          <w:b/>
          <w:bCs/>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b/>
          <w:bCs/>
          <w:color w:val="auto"/>
          <w:kern w:val="1"/>
          <w:lang w:val="ru-RU" w:eastAsia="hi-IN" w:bidi="hi-IN"/>
        </w:rPr>
        <w:tab/>
      </w:r>
      <w:r w:rsidRPr="001325A3">
        <w:rPr>
          <w:rFonts w:ascii="Times New Roman" w:eastAsia="RealpagePLA3" w:hAnsi="Times New Roman" w:cs="Times New Roman"/>
          <w:color w:val="auto"/>
          <w:kern w:val="1"/>
          <w:lang w:val="ru-RU" w:eastAsia="hi-IN" w:bidi="hi-IN"/>
        </w:rPr>
        <w:t xml:space="preserve">Будущее педагогической психологии и </w:t>
      </w:r>
      <w:proofErr w:type="gramStart"/>
      <w:r w:rsidRPr="001325A3">
        <w:rPr>
          <w:rFonts w:ascii="Times New Roman" w:eastAsia="RealpagePLA3" w:hAnsi="Times New Roman" w:cs="Times New Roman"/>
          <w:color w:val="auto"/>
          <w:kern w:val="1"/>
          <w:lang w:val="ru-RU" w:eastAsia="hi-IN" w:bidi="hi-IN"/>
        </w:rPr>
        <w:t>психологии</w:t>
      </w:r>
      <w:proofErr w:type="gramEnd"/>
      <w:r w:rsidRPr="001325A3">
        <w:rPr>
          <w:rFonts w:ascii="Times New Roman" w:eastAsia="RealpagePLA3" w:hAnsi="Times New Roman" w:cs="Times New Roman"/>
          <w:color w:val="auto"/>
          <w:kern w:val="1"/>
          <w:lang w:val="ru-RU" w:eastAsia="hi-IN" w:bidi="hi-IN"/>
        </w:rPr>
        <w:t xml:space="preserve"> в общем неразделимы. Принципиальное преимущество состоит в том, что специалисты по педагогической психологии основываются на том, что они разделяет с другими психологами, и это психология сама по себе. Вообще-то, иногда может быть </w:t>
      </w:r>
      <w:proofErr w:type="gramStart"/>
      <w:r w:rsidRPr="001325A3">
        <w:rPr>
          <w:rFonts w:ascii="Times New Roman" w:eastAsia="RealpagePLA3" w:hAnsi="Times New Roman" w:cs="Times New Roman"/>
          <w:color w:val="auto"/>
          <w:kern w:val="1"/>
          <w:lang w:val="ru-RU" w:eastAsia="hi-IN" w:bidi="hi-IN"/>
        </w:rPr>
        <w:t>трудно</w:t>
      </w:r>
      <w:proofErr w:type="gramEnd"/>
      <w:r w:rsidRPr="001325A3">
        <w:rPr>
          <w:rFonts w:ascii="Times New Roman" w:eastAsia="RealpagePLA3" w:hAnsi="Times New Roman" w:cs="Times New Roman"/>
          <w:color w:val="auto"/>
          <w:kern w:val="1"/>
          <w:lang w:val="ru-RU" w:eastAsia="hi-IN" w:bidi="hi-IN"/>
        </w:rPr>
        <w:t xml:space="preserve"> определить общую связь, которая объединяет различные области. Эта трудность была выражена в таком виде: </w:t>
      </w:r>
    </w:p>
    <w:p w:rsidR="001325A3" w:rsidRPr="001325A3" w:rsidRDefault="001325A3" w:rsidP="001325A3">
      <w:pPr>
        <w:suppressAutoHyphens/>
        <w:autoSpaceDE w:val="0"/>
        <w:jc w:val="both"/>
        <w:rPr>
          <w:rFonts w:ascii="Times New Roman" w:eastAsia="RealpagePLA3" w:hAnsi="Times New Roman" w:cs="Times New Roman"/>
          <w:b/>
          <w:bCs/>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lastRenderedPageBreak/>
        <w:t xml:space="preserve">Выделить общую связь между различными ветвями психологии можно только, игнорируя логику. Наше сообщество объединяет нас с психоаналитиками с их кушетками, а также с </w:t>
      </w:r>
      <w:proofErr w:type="spellStart"/>
      <w:r w:rsidRPr="001325A3">
        <w:rPr>
          <w:rFonts w:ascii="Times New Roman" w:eastAsia="RealpagePLA3" w:hAnsi="Times New Roman" w:cs="Times New Roman"/>
          <w:color w:val="auto"/>
          <w:kern w:val="1"/>
          <w:lang w:val="ru-RU" w:eastAsia="hi-IN" w:bidi="hi-IN"/>
        </w:rPr>
        <w:t>бихевиористами</w:t>
      </w:r>
      <w:proofErr w:type="spellEnd"/>
      <w:r w:rsidRPr="001325A3">
        <w:rPr>
          <w:rFonts w:ascii="Times New Roman" w:eastAsia="RealpagePLA3" w:hAnsi="Times New Roman" w:cs="Times New Roman"/>
          <w:color w:val="auto"/>
          <w:kern w:val="1"/>
          <w:lang w:val="ru-RU" w:eastAsia="hi-IN" w:bidi="hi-IN"/>
        </w:rPr>
        <w:t>, работающими над космическими технологиями. Мы с лёгкостью добавим ещё полярностей, таких же разнообразных. (</w:t>
      </w:r>
      <w:proofErr w:type="spellStart"/>
      <w:r w:rsidRPr="001325A3">
        <w:rPr>
          <w:rFonts w:ascii="Times New Roman" w:eastAsia="RealpagePLA3" w:hAnsi="Times New Roman" w:cs="Times New Roman"/>
          <w:color w:val="auto"/>
          <w:kern w:val="1"/>
          <w:lang w:val="ru-RU" w:eastAsia="hi-IN" w:bidi="hi-IN"/>
        </w:rPr>
        <w:t>MacKay</w:t>
      </w:r>
      <w:proofErr w:type="spellEnd"/>
      <w:r w:rsidRPr="001325A3">
        <w:rPr>
          <w:rFonts w:ascii="Times New Roman" w:eastAsia="RealpagePLA3" w:hAnsi="Times New Roman" w:cs="Times New Roman"/>
          <w:color w:val="auto"/>
          <w:kern w:val="1"/>
          <w:lang w:val="ru-RU" w:eastAsia="hi-IN" w:bidi="hi-IN"/>
        </w:rPr>
        <w:t>, 2000a, p. 331)</w:t>
      </w:r>
    </w:p>
    <w:p w:rsidR="001325A3" w:rsidRPr="001325A3" w:rsidRDefault="001325A3" w:rsidP="001325A3">
      <w:pPr>
        <w:suppressAutoHyphens/>
        <w:autoSpaceDE w:val="0"/>
        <w:jc w:val="both"/>
        <w:rPr>
          <w:rFonts w:ascii="Times New Roman" w:eastAsia="Lucida Sans Unicode"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ab/>
        <w:t xml:space="preserve">Можно задать вопрос: «Что в получасовой работе психоаналитика и </w:t>
      </w:r>
      <w:proofErr w:type="spellStart"/>
      <w:r w:rsidRPr="001325A3">
        <w:rPr>
          <w:rFonts w:ascii="Times New Roman" w:eastAsia="RealpagePLA3" w:hAnsi="Times New Roman" w:cs="Times New Roman"/>
          <w:color w:val="auto"/>
          <w:kern w:val="1"/>
          <w:lang w:val="ru-RU" w:eastAsia="hi-IN" w:bidi="hi-IN"/>
        </w:rPr>
        <w:t>бихевиориста</w:t>
      </w:r>
      <w:proofErr w:type="spellEnd"/>
      <w:r w:rsidRPr="001325A3">
        <w:rPr>
          <w:rFonts w:ascii="Times New Roman" w:eastAsia="RealpagePLA3" w:hAnsi="Times New Roman" w:cs="Times New Roman"/>
          <w:color w:val="auto"/>
          <w:kern w:val="1"/>
          <w:lang w:val="ru-RU" w:eastAsia="hi-IN" w:bidi="hi-IN"/>
        </w:rPr>
        <w:t xml:space="preserve"> схожего?». Скорее </w:t>
      </w:r>
      <w:proofErr w:type="gramStart"/>
      <w:r w:rsidRPr="001325A3">
        <w:rPr>
          <w:rFonts w:ascii="Times New Roman" w:eastAsia="RealpagePLA3" w:hAnsi="Times New Roman" w:cs="Times New Roman"/>
          <w:color w:val="auto"/>
          <w:kern w:val="1"/>
          <w:lang w:val="ru-RU" w:eastAsia="hi-IN" w:bidi="hi-IN"/>
        </w:rPr>
        <w:t>всего</w:t>
      </w:r>
      <w:proofErr w:type="gramEnd"/>
      <w:r w:rsidRPr="001325A3">
        <w:rPr>
          <w:rFonts w:ascii="Times New Roman" w:eastAsia="RealpagePLA3" w:hAnsi="Times New Roman" w:cs="Times New Roman"/>
          <w:color w:val="auto"/>
          <w:kern w:val="1"/>
          <w:lang w:val="ru-RU" w:eastAsia="hi-IN" w:bidi="hi-IN"/>
        </w:rPr>
        <w:t xml:space="preserve"> единственным верным ответом будет: «полчаса». </w:t>
      </w:r>
      <w:proofErr w:type="gramStart"/>
      <w:r w:rsidRPr="001325A3">
        <w:rPr>
          <w:rFonts w:ascii="Times New Roman" w:eastAsia="RealpagePLA3" w:hAnsi="Times New Roman" w:cs="Times New Roman"/>
          <w:color w:val="auto"/>
          <w:kern w:val="1"/>
          <w:lang w:val="ru-RU" w:eastAsia="hi-IN" w:bidi="hi-IN"/>
        </w:rPr>
        <w:t>Но</w:t>
      </w:r>
      <w:proofErr w:type="gramEnd"/>
      <w:r w:rsidRPr="001325A3">
        <w:rPr>
          <w:rFonts w:ascii="Times New Roman" w:eastAsia="RealpagePLA3" w:hAnsi="Times New Roman" w:cs="Times New Roman"/>
          <w:color w:val="auto"/>
          <w:kern w:val="1"/>
          <w:lang w:val="ru-RU" w:eastAsia="hi-IN" w:bidi="hi-IN"/>
        </w:rPr>
        <w:t xml:space="preserve"> не смотря на различия мы психологи. Наше будущее базируется на психологии. И если в нашей работе есть доказательность, она должна проистекать из доказательной базы центральных исследований в психологии.</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ab/>
        <w:t xml:space="preserve">Можно поспорить, сказав, что педагогическая психология не так близка к </w:t>
      </w:r>
      <w:proofErr w:type="gramStart"/>
      <w:r w:rsidRPr="001325A3">
        <w:rPr>
          <w:rFonts w:ascii="Times New Roman" w:eastAsia="RealpagePLA3" w:hAnsi="Times New Roman" w:cs="Times New Roman"/>
          <w:color w:val="auto"/>
          <w:kern w:val="1"/>
          <w:lang w:val="ru-RU" w:eastAsia="hi-IN" w:bidi="hi-IN"/>
        </w:rPr>
        <w:t>научному</w:t>
      </w:r>
      <w:proofErr w:type="gramEnd"/>
      <w:r w:rsidRPr="001325A3">
        <w:rPr>
          <w:rFonts w:ascii="Times New Roman" w:eastAsia="RealpagePLA3" w:hAnsi="Times New Roman" w:cs="Times New Roman"/>
          <w:color w:val="auto"/>
          <w:kern w:val="1"/>
          <w:lang w:val="ru-RU" w:eastAsia="hi-IN" w:bidi="hi-IN"/>
        </w:rPr>
        <w:t xml:space="preserve"> </w:t>
      </w:r>
      <w:proofErr w:type="spellStart"/>
      <w:r w:rsidRPr="001325A3">
        <w:rPr>
          <w:rFonts w:ascii="Times New Roman" w:eastAsia="RealpagePLA3" w:hAnsi="Times New Roman" w:cs="Times New Roman"/>
          <w:color w:val="auto"/>
          <w:kern w:val="1"/>
          <w:lang w:val="ru-RU" w:eastAsia="hi-IN" w:bidi="hi-IN"/>
        </w:rPr>
        <w:t>мейнстриму</w:t>
      </w:r>
      <w:proofErr w:type="spellEnd"/>
      <w:r w:rsidRPr="001325A3">
        <w:rPr>
          <w:rFonts w:ascii="Times New Roman" w:eastAsia="RealpagePLA3" w:hAnsi="Times New Roman" w:cs="Times New Roman"/>
          <w:color w:val="auto"/>
          <w:kern w:val="1"/>
          <w:lang w:val="ru-RU" w:eastAsia="hi-IN" w:bidi="hi-IN"/>
        </w:rPr>
        <w:t xml:space="preserve"> в психологии, как другие её ветви. Во многом, она стала </w:t>
      </w:r>
      <w:proofErr w:type="gramStart"/>
      <w:r w:rsidRPr="001325A3">
        <w:rPr>
          <w:rFonts w:ascii="Times New Roman" w:eastAsia="RealpagePLA3" w:hAnsi="Times New Roman" w:cs="Times New Roman"/>
          <w:color w:val="auto"/>
          <w:kern w:val="1"/>
          <w:lang w:val="ru-RU" w:eastAsia="hi-IN" w:bidi="hi-IN"/>
        </w:rPr>
        <w:t>профессией</w:t>
      </w:r>
      <w:proofErr w:type="gramEnd"/>
      <w:r w:rsidRPr="001325A3">
        <w:rPr>
          <w:rFonts w:ascii="Times New Roman" w:eastAsia="RealpagePLA3" w:hAnsi="Times New Roman" w:cs="Times New Roman"/>
          <w:color w:val="auto"/>
          <w:kern w:val="1"/>
          <w:lang w:val="ru-RU" w:eastAsia="hi-IN" w:bidi="hi-IN"/>
        </w:rPr>
        <w:t xml:space="preserve"> в которой «педагогическая» пишется с большой буквы, а «психология» - с маленькой. Это карьера скорее в рамках местных государственных услуг, чем в рамках психологии (</w:t>
      </w:r>
      <w:proofErr w:type="spellStart"/>
      <w:r w:rsidRPr="001325A3">
        <w:rPr>
          <w:rFonts w:ascii="Times New Roman" w:eastAsia="RealpagePLA3" w:hAnsi="Times New Roman" w:cs="Times New Roman"/>
          <w:color w:val="auto"/>
          <w:kern w:val="1"/>
          <w:lang w:val="ru-RU" w:eastAsia="hi-IN" w:bidi="hi-IN"/>
        </w:rPr>
        <w:t>Sutton</w:t>
      </w:r>
      <w:proofErr w:type="spellEnd"/>
      <w:r w:rsidRPr="001325A3">
        <w:rPr>
          <w:rFonts w:ascii="Times New Roman" w:eastAsia="RealpagePLA3" w:hAnsi="Times New Roman" w:cs="Times New Roman"/>
          <w:color w:val="auto"/>
          <w:kern w:val="1"/>
          <w:lang w:val="ru-RU" w:eastAsia="hi-IN" w:bidi="hi-IN"/>
        </w:rPr>
        <w:t xml:space="preserve">, 1978, p. 151). Отклоняться от общей психологии — опасный путь: </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Наша психологическая практика в её единстве должна развиваться и основываться на академических и эмпирических исследованиях общей психологии, не только пассивно, но так, как это делают активные студенты, которые ищут продвижения чистой детской психологии. Есть такие, кто считает, что подобные вещи должны быть оставлены в университете, но это именно то отношение, которое делает специалистов по педагогической психологии функционерами и держателями должностей. Такой взгляд демонстрирует наибольшую опасность и тех, с которыми встречается профессия сегодня. (</w:t>
      </w:r>
      <w:proofErr w:type="spellStart"/>
      <w:r w:rsidRPr="001325A3">
        <w:rPr>
          <w:rFonts w:ascii="Times New Roman" w:eastAsia="RealpagePLA3" w:hAnsi="Times New Roman" w:cs="Times New Roman"/>
          <w:color w:val="auto"/>
          <w:kern w:val="1"/>
          <w:lang w:val="ru-RU" w:eastAsia="hi-IN" w:bidi="hi-IN"/>
        </w:rPr>
        <w:t>MacKay</w:t>
      </w:r>
      <w:proofErr w:type="spellEnd"/>
      <w:r w:rsidRPr="001325A3">
        <w:rPr>
          <w:rFonts w:ascii="Times New Roman" w:eastAsia="RealpagePLA3" w:hAnsi="Times New Roman" w:cs="Times New Roman"/>
          <w:color w:val="auto"/>
          <w:kern w:val="1"/>
          <w:lang w:val="ru-RU" w:eastAsia="hi-IN" w:bidi="hi-IN"/>
        </w:rPr>
        <w:t>, 1990, p. 3)</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ab/>
        <w:t xml:space="preserve">Наше будущее должно быть основано на доказательствах, а доказательная база должна быть той же, что и в </w:t>
      </w:r>
      <w:proofErr w:type="gramStart"/>
      <w:r w:rsidRPr="001325A3">
        <w:rPr>
          <w:rFonts w:ascii="Times New Roman" w:eastAsia="RealpagePLA3" w:hAnsi="Times New Roman" w:cs="Times New Roman"/>
          <w:color w:val="auto"/>
          <w:kern w:val="1"/>
          <w:lang w:val="ru-RU" w:eastAsia="hi-IN" w:bidi="hi-IN"/>
        </w:rPr>
        <w:t>научном</w:t>
      </w:r>
      <w:proofErr w:type="gramEnd"/>
      <w:r w:rsidRPr="001325A3">
        <w:rPr>
          <w:rFonts w:ascii="Times New Roman" w:eastAsia="RealpagePLA3" w:hAnsi="Times New Roman" w:cs="Times New Roman"/>
          <w:color w:val="auto"/>
          <w:kern w:val="1"/>
          <w:lang w:val="ru-RU" w:eastAsia="hi-IN" w:bidi="hi-IN"/>
        </w:rPr>
        <w:t xml:space="preserve"> </w:t>
      </w:r>
      <w:proofErr w:type="spellStart"/>
      <w:r w:rsidRPr="001325A3">
        <w:rPr>
          <w:rFonts w:ascii="Times New Roman" w:eastAsia="RealpagePLA3" w:hAnsi="Times New Roman" w:cs="Times New Roman"/>
          <w:color w:val="auto"/>
          <w:kern w:val="1"/>
          <w:lang w:val="ru-RU" w:eastAsia="hi-IN" w:bidi="hi-IN"/>
        </w:rPr>
        <w:t>мейнстриме</w:t>
      </w:r>
      <w:proofErr w:type="spellEnd"/>
      <w:r w:rsidRPr="001325A3">
        <w:rPr>
          <w:rFonts w:ascii="Times New Roman" w:eastAsia="RealpagePLA3" w:hAnsi="Times New Roman" w:cs="Times New Roman"/>
          <w:color w:val="auto"/>
          <w:kern w:val="1"/>
          <w:lang w:val="ru-RU" w:eastAsia="hi-IN" w:bidi="hi-IN"/>
        </w:rPr>
        <w:t xml:space="preserve">. Было замечено, что статус </w:t>
      </w:r>
      <w:proofErr w:type="gramStart"/>
      <w:r w:rsidRPr="001325A3">
        <w:rPr>
          <w:rFonts w:ascii="Times New Roman" w:eastAsia="RealpagePLA3" w:hAnsi="Times New Roman" w:cs="Times New Roman"/>
          <w:color w:val="auto"/>
          <w:kern w:val="1"/>
          <w:lang w:val="ru-RU" w:eastAsia="hi-IN" w:bidi="hi-IN"/>
        </w:rPr>
        <w:t>психологии</w:t>
      </w:r>
      <w:proofErr w:type="gramEnd"/>
      <w:r w:rsidRPr="001325A3">
        <w:rPr>
          <w:rFonts w:ascii="Times New Roman" w:eastAsia="RealpagePLA3" w:hAnsi="Times New Roman" w:cs="Times New Roman"/>
          <w:color w:val="auto"/>
          <w:kern w:val="1"/>
          <w:lang w:val="ru-RU" w:eastAsia="hi-IN" w:bidi="hi-IN"/>
        </w:rPr>
        <w:t xml:space="preserve"> в общем даёт основания для оптимизма относительно её светлого будущего. Какую статистику мы бы ни рассмотрели: отличные отметки  учеников, или количество  и направления студенческих курсов — психология процветает. Более важно то, что психология по определению в центре интересов общества. Ведутся систематические исследования разума и поведения. Таким образом, психология —  это научная дисциплина, которая в наибольшей степени обращена к актуальным проблемам современного мира: проблемам человеческого поведения, отношений и развития. Если психология в центре, то педагогическая психология тем более. Если нация смотрит в будущее, педагогическая психология — самое главное в этом направлении. Мы привыкли за последние годы к политическому слогану: «Учиться, учиться и ещё раз учиться!». Если педагогическая психология не сможет сделать на этом фоне яркое будущее, </w:t>
      </w:r>
      <w:proofErr w:type="gramStart"/>
      <w:r w:rsidRPr="001325A3">
        <w:rPr>
          <w:rFonts w:ascii="Times New Roman" w:eastAsia="RealpagePLA3" w:hAnsi="Times New Roman" w:cs="Times New Roman"/>
          <w:color w:val="auto"/>
          <w:kern w:val="1"/>
          <w:lang w:val="ru-RU" w:eastAsia="hi-IN" w:bidi="hi-IN"/>
        </w:rPr>
        <w:t>то</w:t>
      </w:r>
      <w:proofErr w:type="gramEnd"/>
      <w:r w:rsidRPr="001325A3">
        <w:rPr>
          <w:rFonts w:ascii="Times New Roman" w:eastAsia="RealpagePLA3" w:hAnsi="Times New Roman" w:cs="Times New Roman"/>
          <w:color w:val="auto"/>
          <w:kern w:val="1"/>
          <w:lang w:val="ru-RU" w:eastAsia="hi-IN" w:bidi="hi-IN"/>
        </w:rPr>
        <w:t xml:space="preserve"> что вообще может эта профессия?</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b/>
          <w:bCs/>
          <w:color w:val="auto"/>
          <w:kern w:val="1"/>
          <w:lang w:val="ru-RU" w:eastAsia="hi-IN" w:bidi="hi-IN"/>
        </w:rPr>
      </w:pPr>
    </w:p>
    <w:p w:rsidR="001325A3" w:rsidRPr="001325A3" w:rsidRDefault="001325A3" w:rsidP="001325A3">
      <w:pPr>
        <w:suppressAutoHyphens/>
        <w:autoSpaceDE w:val="0"/>
        <w:rPr>
          <w:rFonts w:ascii="Times New Roman" w:eastAsia="RealpagePLA3" w:hAnsi="Times New Roman" w:cs="Times New Roman"/>
          <w:b/>
          <w:bCs/>
          <w:color w:val="auto"/>
          <w:kern w:val="1"/>
          <w:lang w:val="ru-RU" w:eastAsia="hi-IN" w:bidi="hi-IN"/>
        </w:rPr>
      </w:pPr>
      <w:r w:rsidRPr="001325A3">
        <w:rPr>
          <w:rFonts w:ascii="Times New Roman" w:eastAsia="RealpagePLA3" w:hAnsi="Times New Roman" w:cs="Times New Roman"/>
          <w:b/>
          <w:bCs/>
          <w:color w:val="auto"/>
          <w:kern w:val="1"/>
          <w:lang w:val="ru-RU" w:eastAsia="hi-IN" w:bidi="hi-IN"/>
        </w:rPr>
        <w:t>Узкие функции и специальные образовательные потребности</w:t>
      </w:r>
    </w:p>
    <w:p w:rsidR="001325A3" w:rsidRPr="001325A3" w:rsidRDefault="001325A3" w:rsidP="001325A3">
      <w:pPr>
        <w:suppressAutoHyphens/>
        <w:autoSpaceDE w:val="0"/>
        <w:rPr>
          <w:rFonts w:ascii="Times New Roman" w:eastAsia="RealpagePLA3" w:hAnsi="Times New Roman" w:cs="Times New Roman"/>
          <w:b/>
          <w:bCs/>
          <w:color w:val="auto"/>
          <w:kern w:val="1"/>
          <w:lang w:val="ru-RU" w:eastAsia="hi-IN" w:bidi="hi-IN"/>
        </w:rPr>
      </w:pPr>
    </w:p>
    <w:p w:rsidR="001325A3" w:rsidRPr="001325A3" w:rsidRDefault="001325A3" w:rsidP="001325A3">
      <w:pPr>
        <w:suppressAutoHyphens/>
        <w:autoSpaceDE w:val="0"/>
        <w:rPr>
          <w:rFonts w:ascii="Times New Roman" w:eastAsia="RealpagePLA3" w:hAnsi="Times New Roman" w:cs="Times New Roman"/>
          <w:kern w:val="1"/>
          <w:lang w:val="ru-RU" w:eastAsia="hi-IN" w:bidi="hi-IN"/>
        </w:rPr>
      </w:pPr>
      <w:r w:rsidRPr="001325A3">
        <w:rPr>
          <w:rFonts w:ascii="Times New Roman" w:eastAsia="RealpagePLA3" w:hAnsi="Times New Roman" w:cs="Times New Roman"/>
          <w:color w:val="auto"/>
          <w:kern w:val="1"/>
          <w:lang w:val="ru-RU" w:eastAsia="hi-IN" w:bidi="hi-IN"/>
        </w:rPr>
        <w:tab/>
      </w:r>
      <w:r w:rsidRPr="001325A3">
        <w:rPr>
          <w:rFonts w:ascii="Times New Roman" w:eastAsia="RealpagePLA3" w:hAnsi="Times New Roman" w:cs="Times New Roman"/>
          <w:kern w:val="1"/>
          <w:lang w:val="ru-RU" w:eastAsia="hi-IN" w:bidi="hi-IN"/>
        </w:rPr>
        <w:t xml:space="preserve">Кое-что должно быть ясно. Будущее не может лежать в рамках узких функций педагогической психологии по отношению к специальным образовательным потребностям и изучению потребностей учащихся. Это не преуменьшение значения этих областей. Следует также признать, что для некоторых психологов государственного и независимого секторов это то, что они делают, и делают неплохо. Вопрос в основном направлении деятельности профессионалов. </w:t>
      </w:r>
    </w:p>
    <w:p w:rsidR="001325A3" w:rsidRPr="001325A3" w:rsidRDefault="001325A3" w:rsidP="001325A3">
      <w:pPr>
        <w:suppressAutoHyphens/>
        <w:autoSpaceDE w:val="0"/>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 xml:space="preserve">Есть две причины, почему не может быть будущего, если функции специальных образовательных потребностей поставлены во главу угла. Во-первых, вся концепция законодательной системы для составления списка потребностей ограничена во времени. </w:t>
      </w:r>
      <w:r w:rsidRPr="001325A3">
        <w:rPr>
          <w:rFonts w:ascii="Times New Roman" w:eastAsia="RealpagePLA3" w:hAnsi="Times New Roman" w:cs="Times New Roman"/>
          <w:kern w:val="1"/>
          <w:lang w:val="ru-RU" w:eastAsia="hi-IN" w:bidi="hi-IN"/>
        </w:rPr>
        <w:lastRenderedPageBreak/>
        <w:t>Можно также заметить, имея в виду, что в национальных индикаторах успешности психолого-педагогических служб в Шотландии (</w:t>
      </w:r>
      <w:r w:rsidRPr="001325A3">
        <w:rPr>
          <w:rFonts w:ascii="Times New Roman" w:eastAsia="RealpagePLA3" w:hAnsi="Times New Roman" w:cs="Times New Roman"/>
          <w:kern w:val="1"/>
          <w:lang w:eastAsia="hi-IN" w:bidi="hi-IN"/>
        </w:rPr>
        <w:t>MacKay</w:t>
      </w:r>
      <w:r w:rsidRPr="001325A3">
        <w:rPr>
          <w:rFonts w:ascii="Times New Roman" w:eastAsia="RealpagePLA3" w:hAnsi="Times New Roman" w:cs="Times New Roman"/>
          <w:kern w:val="1"/>
          <w:lang w:val="ru-RU" w:eastAsia="hi-IN" w:bidi="hi-IN"/>
        </w:rPr>
        <w:t>, 1999</w:t>
      </w:r>
      <w:r w:rsidRPr="001325A3">
        <w:rPr>
          <w:rFonts w:ascii="Times New Roman" w:eastAsia="RealpagePLA3" w:hAnsi="Times New Roman" w:cs="Times New Roman"/>
          <w:kern w:val="1"/>
          <w:lang w:eastAsia="hi-IN" w:bidi="hi-IN"/>
        </w:rPr>
        <w:t>c</w:t>
      </w:r>
      <w:r w:rsidRPr="001325A3">
        <w:rPr>
          <w:rFonts w:ascii="Times New Roman" w:eastAsia="RealpagePLA3" w:hAnsi="Times New Roman" w:cs="Times New Roman"/>
          <w:kern w:val="1"/>
          <w:lang w:val="ru-RU" w:eastAsia="hi-IN" w:bidi="hi-IN"/>
        </w:rPr>
        <w:t xml:space="preserve">) на самом деле нет ни одного упоминания записи списка потребностей среди почти 250 постановлений, регулирующих работу психолога. </w:t>
      </w:r>
      <w:proofErr w:type="gramStart"/>
      <w:r w:rsidRPr="001325A3">
        <w:rPr>
          <w:rFonts w:ascii="Times New Roman" w:eastAsia="RealpagePLA3" w:hAnsi="Times New Roman" w:cs="Times New Roman"/>
          <w:kern w:val="1"/>
          <w:lang w:val="ru-RU" w:eastAsia="hi-IN" w:bidi="hi-IN"/>
        </w:rPr>
        <w:t>Эта проблема временной ограниченности современного законодательного подхода была озвучена где-то (</w:t>
      </w:r>
      <w:proofErr w:type="spellStart"/>
      <w:r w:rsidRPr="001325A3">
        <w:rPr>
          <w:rFonts w:ascii="Times New Roman" w:eastAsia="RealpagePLA3" w:hAnsi="Times New Roman" w:cs="Times New Roman"/>
          <w:kern w:val="1"/>
          <w:lang w:val="ru-RU" w:eastAsia="hi-IN" w:bidi="hi-IN"/>
        </w:rPr>
        <w:t>MacKay</w:t>
      </w:r>
      <w:proofErr w:type="spellEnd"/>
      <w:r w:rsidRPr="001325A3">
        <w:rPr>
          <w:rFonts w:ascii="Times New Roman" w:eastAsia="RealpagePLA3" w:hAnsi="Times New Roman" w:cs="Times New Roman"/>
          <w:kern w:val="1"/>
          <w:lang w:val="ru-RU" w:eastAsia="hi-IN" w:bidi="hi-IN"/>
        </w:rPr>
        <w:t xml:space="preserve">, 2000c, 2000d), и в частности, заявлялось, что она раз сеет разногласия, споры и дискриминацию, что она привела к распространению по всей стране, и произошло это не по естественной необходимости, и что эта идея подрывает идеалы равенства возможностей и условий для всех детей. </w:t>
      </w:r>
      <w:proofErr w:type="gramEnd"/>
    </w:p>
    <w:p w:rsidR="001325A3" w:rsidRPr="001325A3" w:rsidRDefault="001325A3" w:rsidP="001325A3">
      <w:pPr>
        <w:suppressAutoHyphens/>
        <w:autoSpaceDE w:val="0"/>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Во-вторых, функции, связанные со специальными образовательными потребностями, всегда ограничены в своих возможностях. Настало время для более важной роли для педагогической психологии и для психологии вообще. Это можно проиллюстрировать ссылками на основы прикладной психологии в Британии в основных установках здоровья, работы, закона и образования (</w:t>
      </w:r>
      <w:proofErr w:type="spellStart"/>
      <w:r w:rsidRPr="001325A3">
        <w:rPr>
          <w:rFonts w:ascii="Times New Roman" w:eastAsia="RealpagePLA3" w:hAnsi="Times New Roman" w:cs="Times New Roman"/>
          <w:kern w:val="1"/>
          <w:lang w:val="ru-RU" w:eastAsia="hi-IN" w:bidi="hi-IN"/>
        </w:rPr>
        <w:t>MacKay</w:t>
      </w:r>
      <w:proofErr w:type="spellEnd"/>
      <w:r w:rsidRPr="001325A3">
        <w:rPr>
          <w:rFonts w:ascii="Times New Roman" w:eastAsia="RealpagePLA3" w:hAnsi="Times New Roman" w:cs="Times New Roman"/>
          <w:kern w:val="1"/>
          <w:lang w:val="ru-RU" w:eastAsia="hi-IN" w:bidi="hi-IN"/>
        </w:rPr>
        <w:t xml:space="preserve">, 2001b). Психологи работали в этих областях, имея дело, соответственно, с расстройствами и беспомощностью, соприкасаясь с требованиями войны, последствиями преступлений и специальными образовательными потребностями (то есть, касались проблемных областей жизни). Всё это продолжало быть необходимым, но почти безграничные возможности психологии в этих четырёх областях намного шире и более позитивны: повышение уровня здоровья и качества жизни, повышение мотивации к работе и удовольствия от неё, построение гармоничных обществ и, по отношению к образованию — стимулирование обучения и рост достижений. </w:t>
      </w:r>
    </w:p>
    <w:p w:rsidR="001325A3" w:rsidRPr="001325A3" w:rsidRDefault="001325A3" w:rsidP="001325A3">
      <w:pPr>
        <w:suppressAutoHyphens/>
        <w:autoSpaceDE w:val="0"/>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 xml:space="preserve">Опасность потерять эти задачи для психологии очень высока. В недавней статье </w:t>
      </w:r>
      <w:proofErr w:type="spellStart"/>
      <w:r w:rsidRPr="001325A3">
        <w:rPr>
          <w:rFonts w:ascii="Times New Roman" w:eastAsia="RealpagePLA3-Italic" w:hAnsi="Times New Roman" w:cs="Times New Roman"/>
          <w:kern w:val="1"/>
          <w:lang w:val="ru-RU" w:eastAsia="hi-IN" w:bidi="hi-IN"/>
        </w:rPr>
        <w:t>Educational</w:t>
      </w:r>
      <w:proofErr w:type="spellEnd"/>
      <w:r w:rsidRPr="001325A3">
        <w:rPr>
          <w:rFonts w:ascii="Times New Roman" w:eastAsia="RealpagePLA3-Italic" w:hAnsi="Times New Roman" w:cs="Times New Roman"/>
          <w:kern w:val="1"/>
          <w:lang w:val="ru-RU" w:eastAsia="hi-IN" w:bidi="hi-IN"/>
        </w:rPr>
        <w:t xml:space="preserve"> </w:t>
      </w:r>
      <w:proofErr w:type="spellStart"/>
      <w:r w:rsidRPr="001325A3">
        <w:rPr>
          <w:rFonts w:ascii="Times New Roman" w:eastAsia="RealpagePLA3-Italic" w:hAnsi="Times New Roman" w:cs="Times New Roman"/>
          <w:kern w:val="1"/>
          <w:lang w:val="ru-RU" w:eastAsia="hi-IN" w:bidi="hi-IN"/>
        </w:rPr>
        <w:t>Psychology</w:t>
      </w:r>
      <w:proofErr w:type="spellEnd"/>
      <w:r w:rsidRPr="001325A3">
        <w:rPr>
          <w:rFonts w:ascii="Times New Roman" w:eastAsia="RealpagePLA3-Italic" w:hAnsi="Times New Roman" w:cs="Times New Roman"/>
          <w:kern w:val="1"/>
          <w:lang w:val="ru-RU" w:eastAsia="hi-IN" w:bidi="hi-IN"/>
        </w:rPr>
        <w:t xml:space="preserve"> </w:t>
      </w:r>
      <w:proofErr w:type="spellStart"/>
      <w:r w:rsidRPr="001325A3">
        <w:rPr>
          <w:rFonts w:ascii="Times New Roman" w:eastAsia="RealpagePLA3-Italic" w:hAnsi="Times New Roman" w:cs="Times New Roman"/>
          <w:kern w:val="1"/>
          <w:lang w:val="ru-RU" w:eastAsia="hi-IN" w:bidi="hi-IN"/>
        </w:rPr>
        <w:t>Services</w:t>
      </w:r>
      <w:proofErr w:type="spellEnd"/>
      <w:r w:rsidRPr="001325A3">
        <w:rPr>
          <w:rFonts w:ascii="Times New Roman" w:eastAsia="RealpagePLA3-Italic" w:hAnsi="Times New Roman" w:cs="Times New Roman"/>
          <w:kern w:val="1"/>
          <w:lang w:val="ru-RU" w:eastAsia="hi-IN" w:bidi="hi-IN"/>
        </w:rPr>
        <w:t xml:space="preserve"> (</w:t>
      </w:r>
      <w:proofErr w:type="spellStart"/>
      <w:r w:rsidRPr="001325A3">
        <w:rPr>
          <w:rFonts w:ascii="Times New Roman" w:eastAsia="RealpagePLA3-Italic" w:hAnsi="Times New Roman" w:cs="Times New Roman"/>
          <w:kern w:val="1"/>
          <w:lang w:val="ru-RU" w:eastAsia="hi-IN" w:bidi="hi-IN"/>
        </w:rPr>
        <w:t>England</w:t>
      </w:r>
      <w:proofErr w:type="spellEnd"/>
      <w:r w:rsidRPr="001325A3">
        <w:rPr>
          <w:rFonts w:ascii="Times New Roman" w:eastAsia="RealpagePLA3-Italic" w:hAnsi="Times New Roman" w:cs="Times New Roman"/>
          <w:kern w:val="1"/>
          <w:lang w:val="ru-RU" w:eastAsia="hi-IN" w:bidi="hi-IN"/>
        </w:rPr>
        <w:t xml:space="preserve">) заметили, что увеличение давления требований заставляет педагогических психологов тратить много времени на оценивание потребностей учащегося </w:t>
      </w:r>
      <w:r w:rsidRPr="001325A3">
        <w:rPr>
          <w:rFonts w:ascii="Times New Roman" w:eastAsia="RealpagePLA3" w:hAnsi="Times New Roman" w:cs="Times New Roman"/>
          <w:kern w:val="1"/>
          <w:lang w:val="ru-RU" w:eastAsia="hi-IN" w:bidi="hi-IN"/>
        </w:rPr>
        <w:t>в ущерб предоставлению ранней помощи и поддержки на ранней стадии (</w:t>
      </w:r>
      <w:proofErr w:type="spellStart"/>
      <w:r w:rsidRPr="001325A3">
        <w:rPr>
          <w:rFonts w:ascii="Times New Roman" w:eastAsia="RealpagePLA3" w:hAnsi="Times New Roman" w:cs="Times New Roman"/>
          <w:kern w:val="1"/>
          <w:lang w:val="ru-RU" w:eastAsia="hi-IN" w:bidi="hi-IN"/>
        </w:rPr>
        <w:t>Department</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for</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Education</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and</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Employment</w:t>
      </w:r>
      <w:proofErr w:type="spellEnd"/>
      <w:r w:rsidRPr="001325A3">
        <w:rPr>
          <w:rFonts w:ascii="Times New Roman" w:eastAsia="RealpagePLA3" w:hAnsi="Times New Roman" w:cs="Times New Roman"/>
          <w:kern w:val="1"/>
          <w:lang w:val="ru-RU" w:eastAsia="hi-IN" w:bidi="hi-IN"/>
        </w:rPr>
        <w:t>, 2000a, p. 3). Между тем, правительство сосредоточилось на ключевых общественных проблемах: социальной интеграции, росте достижений, содействии душевному здоровью и борьбе с бедностью.</w:t>
      </w:r>
    </w:p>
    <w:p w:rsidR="001325A3" w:rsidRPr="001325A3" w:rsidRDefault="001325A3" w:rsidP="001325A3">
      <w:pPr>
        <w:suppressAutoHyphens/>
        <w:autoSpaceDE w:val="0"/>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 xml:space="preserve">Педагогическая психология могла бы играть центральную роль во всех этих сферах. Смирится ли эта профессия с существующим положением дел и останется в рамках предписанных задач или она готова задать вопрос: «как педагогическая психология может повлиять на общество?». Влияние может быть колоссальным, и это можно продемонстрировать на двух примерах. </w:t>
      </w:r>
    </w:p>
    <w:p w:rsidR="001325A3" w:rsidRPr="001325A3" w:rsidRDefault="001325A3" w:rsidP="001325A3">
      <w:pPr>
        <w:suppressAutoHyphens/>
        <w:autoSpaceDE w:val="0"/>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Первый: растущий уровень достижений. Интересно, что в докладе Департамента по образованию и занятости под заголовком «</w:t>
      </w:r>
      <w:proofErr w:type="gramStart"/>
      <w:r w:rsidRPr="001325A3">
        <w:rPr>
          <w:rFonts w:ascii="Times New Roman" w:eastAsia="RealpagePLA3" w:hAnsi="Times New Roman" w:cs="Times New Roman"/>
          <w:kern w:val="1"/>
          <w:lang w:val="ru-RU" w:eastAsia="hi-IN" w:bidi="hi-IN"/>
        </w:rPr>
        <w:t>работа, выполняемая психолого-педагогическими службами не кажется</w:t>
      </w:r>
      <w:proofErr w:type="gramEnd"/>
      <w:r w:rsidRPr="001325A3">
        <w:rPr>
          <w:rFonts w:ascii="Times New Roman" w:eastAsia="RealpagePLA3" w:hAnsi="Times New Roman" w:cs="Times New Roman"/>
          <w:kern w:val="1"/>
          <w:lang w:val="ru-RU" w:eastAsia="hi-IN" w:bidi="hi-IN"/>
        </w:rPr>
        <w:t xml:space="preserve"> приоритетом будущего» находится статья о «планировании грамотности» (</w:t>
      </w:r>
      <w:proofErr w:type="spellStart"/>
      <w:r w:rsidRPr="001325A3">
        <w:rPr>
          <w:rFonts w:ascii="Times New Roman" w:eastAsia="RealpagePLA3" w:hAnsi="Times New Roman" w:cs="Times New Roman"/>
          <w:kern w:val="1"/>
          <w:lang w:val="ru-RU" w:eastAsia="hi-IN" w:bidi="hi-IN"/>
        </w:rPr>
        <w:t>Department</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for</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Education</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and</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Employment</w:t>
      </w:r>
      <w:proofErr w:type="spellEnd"/>
      <w:r w:rsidRPr="001325A3">
        <w:rPr>
          <w:rFonts w:ascii="Times New Roman" w:eastAsia="RealpagePLA3" w:hAnsi="Times New Roman" w:cs="Times New Roman"/>
          <w:kern w:val="1"/>
          <w:lang w:val="ru-RU" w:eastAsia="hi-IN" w:bidi="hi-IN"/>
        </w:rPr>
        <w:t>, 2000</w:t>
      </w:r>
      <w:r w:rsidRPr="001325A3">
        <w:rPr>
          <w:rFonts w:ascii="Times New Roman" w:eastAsia="RealpagePLA3" w:hAnsi="Times New Roman" w:cs="Times New Roman"/>
          <w:kern w:val="1"/>
          <w:lang w:eastAsia="hi-IN" w:bidi="hi-IN"/>
        </w:rPr>
        <w:t>b</w:t>
      </w:r>
      <w:r w:rsidRPr="001325A3">
        <w:rPr>
          <w:rFonts w:ascii="Times New Roman" w:eastAsia="RealpagePLA3" w:hAnsi="Times New Roman" w:cs="Times New Roman"/>
          <w:kern w:val="1"/>
          <w:lang w:val="ru-RU" w:eastAsia="hi-IN" w:bidi="hi-IN"/>
        </w:rPr>
        <w:t xml:space="preserve">). Что это значит? Может это быть, например, планированием того, как сделать население грамотным? Если так, то трудно найти область для нашей профессии, где она бы сделала больший вклад в развитие общества. </w:t>
      </w:r>
      <w:proofErr w:type="gramStart"/>
      <w:r w:rsidRPr="001325A3">
        <w:rPr>
          <w:rFonts w:ascii="Times New Roman" w:eastAsia="RealpagePLA3" w:hAnsi="Times New Roman" w:cs="Times New Roman"/>
          <w:kern w:val="1"/>
          <w:lang w:val="ru-RU" w:eastAsia="hi-IN" w:bidi="hi-IN"/>
        </w:rPr>
        <w:t>В качестве примера этого: за последние несколько лет ключевая роль педагогической психологии проявилась в росте грамотности и у исследованной популяции(?) (</w:t>
      </w:r>
      <w:r w:rsidRPr="001325A3">
        <w:rPr>
          <w:rFonts w:ascii="Times New Roman" w:eastAsia="RealpagePLA3" w:hAnsi="Times New Roman" w:cs="Times New Roman"/>
          <w:kern w:val="1"/>
          <w:lang w:eastAsia="hi-IN" w:bidi="hi-IN"/>
        </w:rPr>
        <w:t>MacKay</w:t>
      </w:r>
      <w:r w:rsidRPr="001325A3">
        <w:rPr>
          <w:rFonts w:ascii="Times New Roman" w:eastAsia="RealpagePLA3" w:hAnsi="Times New Roman" w:cs="Times New Roman"/>
          <w:kern w:val="1"/>
          <w:lang w:val="ru-RU" w:eastAsia="hi-IN" w:bidi="hi-IN"/>
        </w:rPr>
        <w:t>, 1999</w:t>
      </w:r>
      <w:r w:rsidRPr="001325A3">
        <w:rPr>
          <w:rFonts w:ascii="Times New Roman" w:eastAsia="RealpagePLA3" w:hAnsi="Times New Roman" w:cs="Times New Roman"/>
          <w:kern w:val="1"/>
          <w:lang w:eastAsia="hi-IN" w:bidi="hi-IN"/>
        </w:rPr>
        <w:t>a</w:t>
      </w:r>
      <w:r w:rsidRPr="001325A3">
        <w:rPr>
          <w:rFonts w:ascii="Times New Roman" w:eastAsia="RealpagePLA3" w:hAnsi="Times New Roman" w:cs="Times New Roman"/>
          <w:kern w:val="1"/>
          <w:lang w:val="ru-RU" w:eastAsia="hi-IN" w:bidi="hi-IN"/>
        </w:rPr>
        <w:t xml:space="preserve">, </w:t>
      </w:r>
      <w:r w:rsidRPr="001325A3">
        <w:rPr>
          <w:rFonts w:ascii="Times New Roman" w:eastAsia="RealpagePLA3" w:hAnsi="Times New Roman" w:cs="Times New Roman"/>
          <w:kern w:val="1"/>
          <w:lang w:eastAsia="hi-IN" w:bidi="hi-IN"/>
        </w:rPr>
        <w:t>forthcoming</w:t>
      </w:r>
      <w:r w:rsidRPr="001325A3">
        <w:rPr>
          <w:rFonts w:ascii="Times New Roman" w:eastAsia="RealpagePLA3" w:hAnsi="Times New Roman" w:cs="Times New Roman"/>
          <w:kern w:val="1"/>
          <w:lang w:val="ru-RU" w:eastAsia="hi-IN" w:bidi="hi-IN"/>
        </w:rPr>
        <w:t xml:space="preserve"> </w:t>
      </w:r>
      <w:r w:rsidRPr="001325A3">
        <w:rPr>
          <w:rFonts w:ascii="Times New Roman" w:eastAsia="RealpagePLA3" w:hAnsi="Times New Roman" w:cs="Times New Roman"/>
          <w:kern w:val="1"/>
          <w:lang w:eastAsia="hi-IN" w:bidi="hi-IN"/>
        </w:rPr>
        <w:t>a</w:t>
      </w:r>
      <w:r w:rsidRPr="001325A3">
        <w:rPr>
          <w:rFonts w:ascii="Times New Roman" w:eastAsia="RealpagePLA3" w:hAnsi="Times New Roman" w:cs="Times New Roman"/>
          <w:kern w:val="1"/>
          <w:lang w:val="ru-RU" w:eastAsia="hi-IN" w:bidi="hi-IN"/>
        </w:rPr>
        <w:t xml:space="preserve">, </w:t>
      </w:r>
      <w:r w:rsidRPr="001325A3">
        <w:rPr>
          <w:rFonts w:ascii="Times New Roman" w:eastAsia="RealpagePLA3" w:hAnsi="Times New Roman" w:cs="Times New Roman"/>
          <w:kern w:val="1"/>
          <w:lang w:eastAsia="hi-IN" w:bidi="hi-IN"/>
        </w:rPr>
        <w:t>forthcoming</w:t>
      </w:r>
      <w:r w:rsidRPr="001325A3">
        <w:rPr>
          <w:rFonts w:ascii="Times New Roman" w:eastAsia="RealpagePLA3" w:hAnsi="Times New Roman" w:cs="Times New Roman"/>
          <w:kern w:val="1"/>
          <w:lang w:val="ru-RU" w:eastAsia="hi-IN" w:bidi="hi-IN"/>
        </w:rPr>
        <w:t xml:space="preserve"> </w:t>
      </w:r>
      <w:r w:rsidRPr="001325A3">
        <w:rPr>
          <w:rFonts w:ascii="Times New Roman" w:eastAsia="RealpagePLA3" w:hAnsi="Times New Roman" w:cs="Times New Roman"/>
          <w:kern w:val="1"/>
          <w:lang w:eastAsia="hi-IN" w:bidi="hi-IN"/>
        </w:rPr>
        <w:t>b</w:t>
      </w:r>
      <w:r w:rsidRPr="001325A3">
        <w:rPr>
          <w:rFonts w:ascii="Times New Roman" w:eastAsia="RealpagePLA3" w:hAnsi="Times New Roman" w:cs="Times New Roman"/>
          <w:kern w:val="1"/>
          <w:lang w:val="ru-RU" w:eastAsia="hi-IN" w:bidi="hi-IN"/>
        </w:rPr>
        <w:t xml:space="preserve">; </w:t>
      </w:r>
      <w:r w:rsidRPr="001325A3">
        <w:rPr>
          <w:rFonts w:ascii="Times New Roman" w:eastAsia="RealpagePLA3" w:hAnsi="Times New Roman" w:cs="Times New Roman"/>
          <w:kern w:val="1"/>
          <w:lang w:eastAsia="hi-IN" w:bidi="hi-IN"/>
        </w:rPr>
        <w:t>MacKay</w:t>
      </w:r>
      <w:r w:rsidRPr="001325A3">
        <w:rPr>
          <w:rFonts w:ascii="Times New Roman" w:eastAsia="RealpagePLA3" w:hAnsi="Times New Roman" w:cs="Times New Roman"/>
          <w:kern w:val="1"/>
          <w:lang w:val="ru-RU" w:eastAsia="hi-IN" w:bidi="hi-IN"/>
        </w:rPr>
        <w:t xml:space="preserve"> &amp; </w:t>
      </w:r>
      <w:r w:rsidRPr="001325A3">
        <w:rPr>
          <w:rFonts w:ascii="Times New Roman" w:eastAsia="RealpagePLA3" w:hAnsi="Times New Roman" w:cs="Times New Roman"/>
          <w:kern w:val="1"/>
          <w:lang w:eastAsia="hi-IN" w:bidi="hi-IN"/>
        </w:rPr>
        <w:t>Watson</w:t>
      </w:r>
      <w:r w:rsidRPr="001325A3">
        <w:rPr>
          <w:rFonts w:ascii="Times New Roman" w:eastAsia="RealpagePLA3" w:hAnsi="Times New Roman" w:cs="Times New Roman"/>
          <w:kern w:val="1"/>
          <w:lang w:val="ru-RU" w:eastAsia="hi-IN" w:bidi="hi-IN"/>
        </w:rPr>
        <w:t xml:space="preserve">, 1999; </w:t>
      </w:r>
      <w:r w:rsidRPr="001325A3">
        <w:rPr>
          <w:rFonts w:ascii="Times New Roman" w:eastAsia="RealpagePLA3" w:hAnsi="Times New Roman" w:cs="Times New Roman"/>
          <w:kern w:val="1"/>
          <w:lang w:eastAsia="hi-IN" w:bidi="hi-IN"/>
        </w:rPr>
        <w:t>MacKay</w:t>
      </w:r>
      <w:r w:rsidRPr="001325A3">
        <w:rPr>
          <w:rFonts w:ascii="Times New Roman" w:eastAsia="RealpagePLA3" w:hAnsi="Times New Roman" w:cs="Times New Roman"/>
          <w:kern w:val="1"/>
          <w:lang w:val="ru-RU" w:eastAsia="hi-IN" w:bidi="hi-IN"/>
        </w:rPr>
        <w:t xml:space="preserve"> &amp; </w:t>
      </w:r>
      <w:r w:rsidRPr="001325A3">
        <w:rPr>
          <w:rFonts w:ascii="Times New Roman" w:eastAsia="RealpagePLA3" w:hAnsi="Times New Roman" w:cs="Times New Roman"/>
          <w:kern w:val="1"/>
          <w:lang w:eastAsia="hi-IN" w:bidi="hi-IN"/>
        </w:rPr>
        <w:t>McDonald</w:t>
      </w:r>
      <w:r w:rsidRPr="001325A3">
        <w:rPr>
          <w:rFonts w:ascii="Times New Roman" w:eastAsia="RealpagePLA3" w:hAnsi="Times New Roman" w:cs="Times New Roman"/>
          <w:kern w:val="1"/>
          <w:lang w:val="ru-RU" w:eastAsia="hi-IN" w:bidi="hi-IN"/>
        </w:rPr>
        <w:t xml:space="preserve">, </w:t>
      </w:r>
      <w:r w:rsidRPr="001325A3">
        <w:rPr>
          <w:rFonts w:ascii="Times New Roman" w:eastAsia="RealpagePLA3" w:hAnsi="Times New Roman" w:cs="Times New Roman"/>
          <w:kern w:val="1"/>
          <w:lang w:eastAsia="hi-IN" w:bidi="hi-IN"/>
        </w:rPr>
        <w:t>forthcoming</w:t>
      </w:r>
      <w:r w:rsidRPr="001325A3">
        <w:rPr>
          <w:rFonts w:ascii="Times New Roman" w:eastAsia="RealpagePLA3" w:hAnsi="Times New Roman" w:cs="Times New Roman"/>
          <w:kern w:val="1"/>
          <w:lang w:val="ru-RU" w:eastAsia="hi-IN" w:bidi="hi-IN"/>
        </w:rPr>
        <w:t>) и у всего населения (</w:t>
      </w:r>
      <w:r w:rsidRPr="001325A3">
        <w:rPr>
          <w:rFonts w:ascii="Times New Roman" w:eastAsia="RealpagePLA3" w:hAnsi="Times New Roman" w:cs="Times New Roman"/>
          <w:kern w:val="1"/>
          <w:lang w:eastAsia="hi-IN" w:bidi="hi-IN"/>
        </w:rPr>
        <w:t>MacKay</w:t>
      </w:r>
      <w:r w:rsidRPr="001325A3">
        <w:rPr>
          <w:rFonts w:ascii="Times New Roman" w:eastAsia="RealpagePLA3" w:hAnsi="Times New Roman" w:cs="Times New Roman"/>
          <w:kern w:val="1"/>
          <w:lang w:val="ru-RU" w:eastAsia="hi-IN" w:bidi="hi-IN"/>
        </w:rPr>
        <w:t>, 2001</w:t>
      </w:r>
      <w:r w:rsidRPr="001325A3">
        <w:rPr>
          <w:rFonts w:ascii="Times New Roman" w:eastAsia="RealpagePLA3" w:hAnsi="Times New Roman" w:cs="Times New Roman"/>
          <w:kern w:val="1"/>
          <w:lang w:eastAsia="hi-IN" w:bidi="hi-IN"/>
        </w:rPr>
        <w:t>a</w:t>
      </w:r>
      <w:r w:rsidRPr="001325A3">
        <w:rPr>
          <w:rFonts w:ascii="Times New Roman" w:eastAsia="RealpagePLA3" w:hAnsi="Times New Roman" w:cs="Times New Roman"/>
          <w:kern w:val="1"/>
          <w:lang w:val="ru-RU" w:eastAsia="hi-IN" w:bidi="hi-IN"/>
        </w:rPr>
        <w:t>) в такой мере, что ожидается искоренение безграмотности в целой возрастной группе детей из неблагополучных слоёв общества (</w:t>
      </w:r>
      <w:r w:rsidRPr="001325A3">
        <w:rPr>
          <w:rFonts w:ascii="Times New Roman" w:eastAsia="RealpagePLA3" w:hAnsi="Times New Roman" w:cs="Times New Roman"/>
          <w:kern w:val="1"/>
          <w:lang w:eastAsia="hi-IN" w:bidi="hi-IN"/>
        </w:rPr>
        <w:t>MacKay</w:t>
      </w:r>
      <w:r w:rsidRPr="001325A3">
        <w:rPr>
          <w:rFonts w:ascii="Times New Roman" w:eastAsia="RealpagePLA3" w:hAnsi="Times New Roman" w:cs="Times New Roman"/>
          <w:kern w:val="1"/>
          <w:lang w:val="ru-RU" w:eastAsia="hi-IN" w:bidi="hi-IN"/>
        </w:rPr>
        <w:t>, 2000</w:t>
      </w:r>
      <w:r w:rsidRPr="001325A3">
        <w:rPr>
          <w:rFonts w:ascii="Times New Roman" w:eastAsia="RealpagePLA3" w:hAnsi="Times New Roman" w:cs="Times New Roman"/>
          <w:kern w:val="1"/>
          <w:lang w:eastAsia="hi-IN" w:bidi="hi-IN"/>
        </w:rPr>
        <w:t>b</w:t>
      </w:r>
      <w:r w:rsidRPr="001325A3">
        <w:rPr>
          <w:rFonts w:ascii="Times New Roman" w:eastAsia="RealpagePLA3" w:hAnsi="Times New Roman" w:cs="Times New Roman"/>
          <w:kern w:val="1"/>
          <w:lang w:val="ru-RU" w:eastAsia="hi-IN" w:bidi="hi-IN"/>
        </w:rPr>
        <w:t>).</w:t>
      </w:r>
      <w:proofErr w:type="gramEnd"/>
      <w:r w:rsidRPr="001325A3">
        <w:rPr>
          <w:rFonts w:ascii="Times New Roman" w:eastAsia="RealpagePLA3" w:hAnsi="Times New Roman" w:cs="Times New Roman"/>
          <w:kern w:val="1"/>
          <w:lang w:val="ru-RU" w:eastAsia="hi-IN" w:bidi="hi-IN"/>
        </w:rPr>
        <w:t xml:space="preserve"> Влияние, которое может иметь наша профессия на общество, безгранично: повышение уровня достижений, снижение уровня неблагополучия в школах, снижение уровня преступности, более квалифицированная рабочая сила и крепкая экономика. </w:t>
      </w:r>
    </w:p>
    <w:p w:rsidR="001325A3" w:rsidRPr="001325A3" w:rsidRDefault="001325A3" w:rsidP="001325A3">
      <w:pPr>
        <w:suppressAutoHyphens/>
        <w:autoSpaceDE w:val="0"/>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 xml:space="preserve">Второй пример — это социальная интеграция. За последние двадцать лет педагогическая психология была осевым элементом в развитии философии социальной интеграции; она была стержнем в демонстрации практического применения в образовательном контексте; и она может быть в центре окончательного осуществления </w:t>
      </w:r>
      <w:r w:rsidRPr="001325A3">
        <w:rPr>
          <w:rFonts w:ascii="Times New Roman" w:eastAsia="RealpagePLA3" w:hAnsi="Times New Roman" w:cs="Times New Roman"/>
          <w:kern w:val="1"/>
          <w:lang w:val="ru-RU" w:eastAsia="hi-IN" w:bidi="hi-IN"/>
        </w:rPr>
        <w:lastRenderedPageBreak/>
        <w:t>этой работы (</w:t>
      </w:r>
      <w:r w:rsidRPr="001325A3">
        <w:rPr>
          <w:rFonts w:ascii="Times New Roman" w:eastAsia="RealpagePLA3" w:hAnsi="Times New Roman" w:cs="Times New Roman"/>
          <w:kern w:val="1"/>
          <w:lang w:eastAsia="hi-IN" w:bidi="hi-IN"/>
        </w:rPr>
        <w:t>MacKay</w:t>
      </w:r>
      <w:r w:rsidRPr="001325A3">
        <w:rPr>
          <w:rFonts w:ascii="Times New Roman" w:eastAsia="RealpagePLA3" w:hAnsi="Times New Roman" w:cs="Times New Roman"/>
          <w:kern w:val="1"/>
          <w:lang w:val="ru-RU" w:eastAsia="hi-IN" w:bidi="hi-IN"/>
        </w:rPr>
        <w:t>, в печати).</w:t>
      </w:r>
    </w:p>
    <w:p w:rsidR="001325A3" w:rsidRPr="001325A3" w:rsidRDefault="001325A3" w:rsidP="001325A3">
      <w:pPr>
        <w:suppressAutoHyphens/>
        <w:autoSpaceDE w:val="0"/>
        <w:rPr>
          <w:rFonts w:ascii="Times New Roman" w:eastAsia="RealpagePLA3" w:hAnsi="Times New Roman" w:cs="Times New Roman"/>
          <w:b/>
          <w:bCs/>
          <w:kern w:val="1"/>
          <w:lang w:val="ru-RU" w:eastAsia="hi-IN" w:bidi="hi-IN"/>
        </w:rPr>
      </w:pPr>
      <w:r w:rsidRPr="001325A3">
        <w:rPr>
          <w:rFonts w:ascii="Times New Roman" w:eastAsia="RealpagePLA3" w:hAnsi="Times New Roman" w:cs="Times New Roman"/>
          <w:b/>
          <w:bCs/>
          <w:kern w:val="1"/>
          <w:lang w:val="ru-RU" w:eastAsia="hi-IN" w:bidi="hi-IN"/>
        </w:rPr>
        <w:tab/>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b/>
          <w:bCs/>
          <w:kern w:val="1"/>
          <w:lang w:val="ru-RU" w:eastAsia="hi-IN" w:bidi="hi-IN"/>
        </w:rPr>
      </w:pPr>
      <w:r w:rsidRPr="001325A3">
        <w:rPr>
          <w:rFonts w:ascii="Times New Roman" w:eastAsia="RealpagePLA3" w:hAnsi="Times New Roman" w:cs="Times New Roman"/>
          <w:b/>
          <w:bCs/>
          <w:kern w:val="1"/>
          <w:lang w:val="ru-RU" w:eastAsia="hi-IN" w:bidi="hi-IN"/>
        </w:rPr>
        <w:t>Место исследований в будущем</w:t>
      </w:r>
    </w:p>
    <w:p w:rsidR="001325A3" w:rsidRPr="001325A3" w:rsidRDefault="001325A3" w:rsidP="001325A3">
      <w:pPr>
        <w:suppressAutoHyphens/>
        <w:autoSpaceDE w:val="0"/>
        <w:jc w:val="both"/>
        <w:rPr>
          <w:rFonts w:ascii="Times New Roman" w:eastAsia="RealpagePLA3" w:hAnsi="Times New Roman" w:cs="Times New Roman"/>
          <w:b/>
          <w:bCs/>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b/>
          <w:bCs/>
          <w:kern w:val="1"/>
          <w:lang w:val="ru-RU" w:eastAsia="hi-IN" w:bidi="hi-IN"/>
        </w:rPr>
        <w:tab/>
      </w:r>
      <w:r w:rsidRPr="001325A3">
        <w:rPr>
          <w:rFonts w:ascii="Times New Roman" w:eastAsia="RealpagePLA3" w:hAnsi="Times New Roman" w:cs="Times New Roman"/>
          <w:kern w:val="1"/>
          <w:lang w:val="ru-RU" w:eastAsia="hi-IN" w:bidi="hi-IN"/>
        </w:rPr>
        <w:t xml:space="preserve">Если педагогическая психология стремится быть основанной на доказательствах дисциплиной, она должна быть тесно связана с исследованиями. Предполагается, что исследования, которые будут высоко цениться обществом в будущем - это исследования, которые могут проводить почти одни только специалисты по педагогической психологии. </w:t>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 xml:space="preserve">Недавний опрос, проведённый с использованием метода </w:t>
      </w:r>
      <w:proofErr w:type="spellStart"/>
      <w:r w:rsidRPr="001325A3">
        <w:rPr>
          <w:rFonts w:ascii="Times New Roman" w:eastAsia="RealpagePLA3" w:hAnsi="Times New Roman" w:cs="Times New Roman"/>
          <w:kern w:val="1"/>
          <w:lang w:val="ru-RU" w:eastAsia="hi-IN" w:bidi="hi-IN"/>
        </w:rPr>
        <w:t>Дельфи</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Haste</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Italic" w:hAnsi="Times New Roman" w:cs="Times New Roman"/>
          <w:kern w:val="1"/>
          <w:lang w:val="ru-RU" w:eastAsia="hi-IN" w:bidi="hi-IN"/>
        </w:rPr>
        <w:t>et</w:t>
      </w:r>
      <w:proofErr w:type="spellEnd"/>
      <w:r w:rsidRPr="001325A3">
        <w:rPr>
          <w:rFonts w:ascii="Times New Roman" w:eastAsia="RealpagePLA3-Italic" w:hAnsi="Times New Roman" w:cs="Times New Roman"/>
          <w:kern w:val="1"/>
          <w:lang w:val="ru-RU" w:eastAsia="hi-IN" w:bidi="hi-IN"/>
        </w:rPr>
        <w:t xml:space="preserve"> </w:t>
      </w:r>
      <w:proofErr w:type="spellStart"/>
      <w:r w:rsidRPr="001325A3">
        <w:rPr>
          <w:rFonts w:ascii="Times New Roman" w:eastAsia="RealpagePLA3-Italic" w:hAnsi="Times New Roman" w:cs="Times New Roman"/>
          <w:kern w:val="1"/>
          <w:lang w:val="ru-RU" w:eastAsia="hi-IN" w:bidi="hi-IN"/>
        </w:rPr>
        <w:t>al</w:t>
      </w:r>
      <w:proofErr w:type="spellEnd"/>
      <w:r w:rsidRPr="001325A3">
        <w:rPr>
          <w:rFonts w:ascii="Times New Roman" w:eastAsia="RealpagePLA3" w:hAnsi="Times New Roman" w:cs="Times New Roman"/>
          <w:kern w:val="1"/>
          <w:lang w:val="ru-RU" w:eastAsia="hi-IN" w:bidi="hi-IN"/>
        </w:rPr>
        <w:t xml:space="preserve">., 2001), в котором 800 психологов высказывались относительно трендов в будущем, указал на две линии развития психологии как науки. Во-первых, мы увидим резкий уклон в сторону обыденной жизни, качества жизни и целостной личности. Во-вторых, исследования будут выходить из лабораторий в сферу реальных жизненных отношений. Рука об руку с этими линиями развития, можно предполагать, произойдёт движение к признанию ценностей в науке. Педагогическая психология как профессия тесно связана с ценностями социальной справедливости и имеет дело со специальными образовательными задачами, с социально-экономическими проблемами и с интересами тех, кто наиболее отчуждён от остального общества. Развитие такими путями может дать педагогической психологии неоценимое преимущество как основанной на исследованиях профессии, движимой согласованными ценностями. </w:t>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 xml:space="preserve">Это повод, чтобы верить, что исследование будет принято, как основная установка, в которой работает педагогическая психология. </w:t>
      </w:r>
      <w:proofErr w:type="gramStart"/>
      <w:r w:rsidRPr="001325A3">
        <w:rPr>
          <w:rFonts w:ascii="Times New Roman" w:eastAsia="RealpagePLA3" w:hAnsi="Times New Roman" w:cs="Times New Roman"/>
          <w:kern w:val="1"/>
          <w:lang w:val="ru-RU" w:eastAsia="hi-IN" w:bidi="hi-IN"/>
        </w:rPr>
        <w:t>В начале</w:t>
      </w:r>
      <w:proofErr w:type="gramEnd"/>
      <w:r w:rsidRPr="001325A3">
        <w:rPr>
          <w:rFonts w:ascii="Times New Roman" w:eastAsia="RealpagePLA3" w:hAnsi="Times New Roman" w:cs="Times New Roman"/>
          <w:kern w:val="1"/>
          <w:lang w:val="ru-RU" w:eastAsia="hi-IN" w:bidi="hi-IN"/>
        </w:rPr>
        <w:t xml:space="preserve"> 1990-х было </w:t>
      </w:r>
      <w:proofErr w:type="spellStart"/>
      <w:r w:rsidRPr="001325A3">
        <w:rPr>
          <w:rFonts w:ascii="Times New Roman" w:eastAsia="RealpagePLA3" w:hAnsi="Times New Roman" w:cs="Times New Roman"/>
          <w:kern w:val="1"/>
          <w:lang w:val="ru-RU" w:eastAsia="hi-IN" w:bidi="hi-IN"/>
        </w:rPr>
        <w:t>прведено</w:t>
      </w:r>
      <w:proofErr w:type="spellEnd"/>
      <w:r w:rsidRPr="001325A3">
        <w:rPr>
          <w:rFonts w:ascii="Times New Roman" w:eastAsia="RealpagePLA3" w:hAnsi="Times New Roman" w:cs="Times New Roman"/>
          <w:kern w:val="1"/>
          <w:lang w:val="ru-RU" w:eastAsia="hi-IN" w:bidi="hi-IN"/>
        </w:rPr>
        <w:t xml:space="preserve"> несколько исследований школьных представлений о психологах (</w:t>
      </w:r>
      <w:proofErr w:type="spellStart"/>
      <w:r w:rsidRPr="001325A3">
        <w:rPr>
          <w:rFonts w:ascii="Times New Roman" w:eastAsia="RealpagePLA3" w:hAnsi="Times New Roman" w:cs="Times New Roman"/>
          <w:kern w:val="1"/>
          <w:lang w:val="ru-RU" w:eastAsia="hi-IN" w:bidi="hi-IN"/>
        </w:rPr>
        <w:t>Boyle</w:t>
      </w:r>
      <w:proofErr w:type="spellEnd"/>
      <w:r w:rsidRPr="001325A3">
        <w:rPr>
          <w:rFonts w:ascii="Times New Roman" w:eastAsia="RealpagePLA3" w:hAnsi="Times New Roman" w:cs="Times New Roman"/>
          <w:kern w:val="1"/>
          <w:lang w:val="ru-RU" w:eastAsia="hi-IN" w:bidi="hi-IN"/>
        </w:rPr>
        <w:t xml:space="preserve"> &amp; </w:t>
      </w:r>
      <w:proofErr w:type="spellStart"/>
      <w:r w:rsidRPr="001325A3">
        <w:rPr>
          <w:rFonts w:ascii="Times New Roman" w:eastAsia="RealpagePLA3" w:hAnsi="Times New Roman" w:cs="Times New Roman"/>
          <w:kern w:val="1"/>
          <w:lang w:val="ru-RU" w:eastAsia="hi-IN" w:bidi="hi-IN"/>
        </w:rPr>
        <w:t>MacKay</w:t>
      </w:r>
      <w:proofErr w:type="spellEnd"/>
      <w:r w:rsidRPr="001325A3">
        <w:rPr>
          <w:rFonts w:ascii="Times New Roman" w:eastAsia="RealpagePLA3" w:hAnsi="Times New Roman" w:cs="Times New Roman"/>
          <w:kern w:val="1"/>
          <w:lang w:val="ru-RU" w:eastAsia="hi-IN" w:bidi="hi-IN"/>
        </w:rPr>
        <w:t xml:space="preserve">, 1990; </w:t>
      </w:r>
      <w:proofErr w:type="spellStart"/>
      <w:r w:rsidRPr="001325A3">
        <w:rPr>
          <w:rFonts w:ascii="Times New Roman" w:eastAsia="RealpagePLA3" w:hAnsi="Times New Roman" w:cs="Times New Roman"/>
          <w:kern w:val="1"/>
          <w:lang w:val="ru-RU" w:eastAsia="hi-IN" w:bidi="hi-IN"/>
        </w:rPr>
        <w:t>MacKay</w:t>
      </w:r>
      <w:proofErr w:type="spellEnd"/>
      <w:r w:rsidRPr="001325A3">
        <w:rPr>
          <w:rFonts w:ascii="Times New Roman" w:eastAsia="RealpagePLA3" w:hAnsi="Times New Roman" w:cs="Times New Roman"/>
          <w:kern w:val="1"/>
          <w:lang w:val="ru-RU" w:eastAsia="hi-IN" w:bidi="hi-IN"/>
        </w:rPr>
        <w:t xml:space="preserve"> &amp; </w:t>
      </w:r>
      <w:proofErr w:type="spellStart"/>
      <w:r w:rsidRPr="001325A3">
        <w:rPr>
          <w:rFonts w:ascii="Times New Roman" w:eastAsia="RealpagePLA3" w:hAnsi="Times New Roman" w:cs="Times New Roman"/>
          <w:kern w:val="1"/>
          <w:lang w:val="ru-RU" w:eastAsia="hi-IN" w:bidi="hi-IN"/>
        </w:rPr>
        <w:t>Boyle</w:t>
      </w:r>
      <w:proofErr w:type="spellEnd"/>
      <w:r w:rsidRPr="001325A3">
        <w:rPr>
          <w:rFonts w:ascii="Times New Roman" w:eastAsia="RealpagePLA3" w:hAnsi="Times New Roman" w:cs="Times New Roman"/>
          <w:kern w:val="1"/>
          <w:lang w:val="ru-RU" w:eastAsia="hi-IN" w:bidi="hi-IN"/>
        </w:rPr>
        <w:t>, 1994). Результаты показали, что пока традиционная роль индивидуальной оценки и  консультирования будет поддерживаться учителями, школы также никогда не оценят психолога как руководителя проекта или исследования. Дальнейшие исследования показали, что 98% старших преподавателей верят, что исследования «важны» или «очень важны», и что их приоритеты в исследованиях находились в областях, центральных для педагогической психологии, и что они хотели бы, чтобы исследования были одной из базовых  услуг, которые предоставляет педагогическая психология их школе (</w:t>
      </w:r>
      <w:proofErr w:type="spellStart"/>
      <w:r w:rsidRPr="001325A3">
        <w:rPr>
          <w:rFonts w:ascii="Times New Roman" w:eastAsia="RealpagePLA3" w:hAnsi="Times New Roman" w:cs="Times New Roman"/>
          <w:kern w:val="1"/>
          <w:lang w:val="ru-RU" w:eastAsia="hi-IN" w:bidi="hi-IN"/>
        </w:rPr>
        <w:t>MacKay</w:t>
      </w:r>
      <w:proofErr w:type="spellEnd"/>
      <w:r w:rsidRPr="001325A3">
        <w:rPr>
          <w:rFonts w:ascii="Times New Roman" w:eastAsia="RealpagePLA3" w:hAnsi="Times New Roman" w:cs="Times New Roman"/>
          <w:kern w:val="1"/>
          <w:lang w:val="ru-RU" w:eastAsia="hi-IN" w:bidi="hi-IN"/>
        </w:rPr>
        <w:t>, 1997).</w:t>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Когда были опубликованы данные об успешности работы в Шотландии, они стали не только первой публикацией министерства образования Шотландии, выполненной при новом парламенте, но и первым набором национальных индикаторов успешности для каких-либо психолого-педагогических служб. Это также был первый раз, когда на национальном уровне исследование было признано ключевой функцией педагогической психологии (</w:t>
      </w:r>
      <w:proofErr w:type="spellStart"/>
      <w:r w:rsidRPr="001325A3">
        <w:rPr>
          <w:rFonts w:ascii="Times New Roman" w:eastAsia="RealpagePLA3" w:hAnsi="Times New Roman" w:cs="Times New Roman"/>
          <w:kern w:val="1"/>
          <w:lang w:val="ru-RU" w:eastAsia="hi-IN" w:bidi="hi-IN"/>
        </w:rPr>
        <w:t>MacKay</w:t>
      </w:r>
      <w:proofErr w:type="spellEnd"/>
      <w:r w:rsidRPr="001325A3">
        <w:rPr>
          <w:rFonts w:ascii="Times New Roman" w:eastAsia="RealpagePLA3" w:hAnsi="Times New Roman" w:cs="Times New Roman"/>
          <w:kern w:val="1"/>
          <w:lang w:val="ru-RU" w:eastAsia="hi-IN" w:bidi="hi-IN"/>
        </w:rPr>
        <w:t xml:space="preserve">, 1999c). Они утверждали, что психолого-педагогические услуги должны предлагать хорошую исследовательскую программу и программу развития, и что сотрудники должны демонстрировать знание дела и активно участвовать в исследовании. Только с продвижением исследований на таком уровне профессия педагогического психолога сможет быть подготовленной к тому, чтобы </w:t>
      </w:r>
      <w:proofErr w:type="gramStart"/>
      <w:r w:rsidRPr="001325A3">
        <w:rPr>
          <w:rFonts w:ascii="Times New Roman" w:eastAsia="RealpagePLA3" w:hAnsi="Times New Roman" w:cs="Times New Roman"/>
          <w:kern w:val="1"/>
          <w:lang w:val="ru-RU" w:eastAsia="hi-IN" w:bidi="hi-IN"/>
        </w:rPr>
        <w:t>занять центральную роль</w:t>
      </w:r>
      <w:proofErr w:type="gramEnd"/>
      <w:r w:rsidRPr="001325A3">
        <w:rPr>
          <w:rFonts w:ascii="Times New Roman" w:eastAsia="RealpagePLA3" w:hAnsi="Times New Roman" w:cs="Times New Roman"/>
          <w:kern w:val="1"/>
          <w:lang w:val="ru-RU" w:eastAsia="hi-IN" w:bidi="hi-IN"/>
        </w:rPr>
        <w:t xml:space="preserve"> в будущем образования. </w:t>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b/>
          <w:bCs/>
          <w:kern w:val="1"/>
          <w:lang w:val="ru-RU" w:eastAsia="hi-IN" w:bidi="hi-IN"/>
        </w:rPr>
      </w:pPr>
      <w:r w:rsidRPr="001325A3">
        <w:rPr>
          <w:rFonts w:ascii="Times New Roman" w:eastAsia="RealpagePLA3" w:hAnsi="Times New Roman" w:cs="Times New Roman"/>
          <w:b/>
          <w:bCs/>
          <w:kern w:val="1"/>
          <w:lang w:val="ru-RU" w:eastAsia="hi-IN" w:bidi="hi-IN"/>
        </w:rPr>
        <w:t>Будущее, которые мы унаследуем — это будущее, которое мы создадим</w:t>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Настоящее педагогической психологии — это то, что психологи сами создали (или не создали). Также и будущее, которое мы получим, будет создано нашими руками. «Мы не работаем на уровне ответа ожиданиям других о том, что делает педагогическая психология; вместо этого мы сами создаём такие ожидания» (</w:t>
      </w:r>
      <w:proofErr w:type="spellStart"/>
      <w:r w:rsidRPr="001325A3">
        <w:rPr>
          <w:rFonts w:ascii="Times New Roman" w:eastAsia="RealpagePLA3" w:hAnsi="Times New Roman" w:cs="Times New Roman"/>
          <w:kern w:val="1"/>
          <w:lang w:val="ru-RU" w:eastAsia="hi-IN" w:bidi="hi-IN"/>
        </w:rPr>
        <w:t>MacKay</w:t>
      </w:r>
      <w:proofErr w:type="spellEnd"/>
      <w:r w:rsidRPr="001325A3">
        <w:rPr>
          <w:rFonts w:ascii="Times New Roman" w:eastAsia="RealpagePLA3" w:hAnsi="Times New Roman" w:cs="Times New Roman"/>
          <w:kern w:val="1"/>
          <w:lang w:val="ru-RU" w:eastAsia="hi-IN" w:bidi="hi-IN"/>
        </w:rPr>
        <w:t>, 1982, p. 14).</w:t>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 xml:space="preserve">Какова же педагогическая психология как профессия? Некоторые статистические </w:t>
      </w:r>
      <w:r w:rsidRPr="001325A3">
        <w:rPr>
          <w:rFonts w:ascii="Times New Roman" w:eastAsia="RealpagePLA3" w:hAnsi="Times New Roman" w:cs="Times New Roman"/>
          <w:kern w:val="1"/>
          <w:lang w:val="ru-RU" w:eastAsia="hi-IN" w:bidi="hi-IN"/>
        </w:rPr>
        <w:lastRenderedPageBreak/>
        <w:t xml:space="preserve">данные говорят нам, что она могла бы быть намного лучше. Тут можно привести два примера. На рисунке 1 показано членство в Британском Психологическом Обществе отделений педагогической и клинической психологии за четыре последних десятилетия. В 1970 году количество членов обоих отделений было примерно одинаковым — с небольшим превосходством педагогической психологии (около 500 человек) </w:t>
      </w:r>
      <w:proofErr w:type="gramStart"/>
      <w:r w:rsidRPr="001325A3">
        <w:rPr>
          <w:rFonts w:ascii="Times New Roman" w:eastAsia="RealpagePLA3" w:hAnsi="Times New Roman" w:cs="Times New Roman"/>
          <w:kern w:val="1"/>
          <w:lang w:val="ru-RU" w:eastAsia="hi-IN" w:bidi="hi-IN"/>
        </w:rPr>
        <w:t>над</w:t>
      </w:r>
      <w:proofErr w:type="gramEnd"/>
      <w:r w:rsidRPr="001325A3">
        <w:rPr>
          <w:rFonts w:ascii="Times New Roman" w:eastAsia="RealpagePLA3" w:hAnsi="Times New Roman" w:cs="Times New Roman"/>
          <w:kern w:val="1"/>
          <w:lang w:val="ru-RU" w:eastAsia="hi-IN" w:bidi="hi-IN"/>
        </w:rPr>
        <w:t xml:space="preserve"> клинической (примерно 400 человек). К 2000 году отделение клинической психологии (более 4000 членов) в три раза превосходит отделение педагогической психологии. </w:t>
      </w:r>
    </w:p>
    <w:p w:rsidR="001325A3" w:rsidRPr="001325A3" w:rsidRDefault="001325A3" w:rsidP="001325A3">
      <w:pPr>
        <w:suppressAutoHyphens/>
        <w:autoSpaceDE w:val="0"/>
        <w:jc w:val="both"/>
        <w:rPr>
          <w:rFonts w:ascii="Times New Roman" w:eastAsia="RealpagePLA3" w:hAnsi="Times New Roman" w:cs="Times New Roman"/>
          <w:b/>
          <w:bCs/>
          <w:kern w:val="1"/>
          <w:lang w:val="ru-RU" w:eastAsia="hi-IN" w:bidi="hi-IN"/>
        </w:rPr>
      </w:pPr>
      <w:r w:rsidRPr="001325A3">
        <w:rPr>
          <w:rFonts w:ascii="Times New Roman" w:eastAsia="Lucida Sans Unicode" w:hAnsi="Times New Roman" w:cs="Times New Roman"/>
          <w:noProof/>
          <w:color w:val="auto"/>
          <w:kern w:val="1"/>
          <w:lang w:val="ru-RU"/>
        </w:rPr>
        <w:drawing>
          <wp:anchor distT="0" distB="0" distL="0" distR="0" simplePos="0" relativeHeight="251656704" behindDoc="0" locked="0" layoutInCell="1" allowOverlap="1" wp14:anchorId="4FB53D4A" wp14:editId="76FD2BA0">
            <wp:simplePos x="0" y="0"/>
            <wp:positionH relativeFrom="column">
              <wp:align>center</wp:align>
            </wp:positionH>
            <wp:positionV relativeFrom="paragraph">
              <wp:posOffset>0</wp:posOffset>
            </wp:positionV>
            <wp:extent cx="4399915" cy="3733165"/>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9915" cy="37331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1325A3">
        <w:rPr>
          <w:rFonts w:ascii="Times New Roman" w:eastAsia="RealpagePLA3" w:hAnsi="Times New Roman" w:cs="Times New Roman"/>
          <w:b/>
          <w:bCs/>
          <w:kern w:val="1"/>
          <w:lang w:val="ru-RU" w:eastAsia="hi-IN" w:bidi="hi-IN"/>
        </w:rPr>
        <w:t>Рисунок 1</w:t>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 xml:space="preserve">Конечно, разные факторы могли повлиять на данную иллюстрацию, такие как соразмерность рассматриваемых профессий. Поэтому эти данные не объясняют всего, </w:t>
      </w:r>
      <w:proofErr w:type="gramStart"/>
      <w:r w:rsidRPr="001325A3">
        <w:rPr>
          <w:rFonts w:ascii="Times New Roman" w:eastAsia="RealpagePLA3" w:hAnsi="Times New Roman" w:cs="Times New Roman"/>
          <w:kern w:val="1"/>
          <w:lang w:val="ru-RU" w:eastAsia="hi-IN" w:bidi="hi-IN"/>
        </w:rPr>
        <w:t>но</w:t>
      </w:r>
      <w:proofErr w:type="gramEnd"/>
      <w:r w:rsidRPr="001325A3">
        <w:rPr>
          <w:rFonts w:ascii="Times New Roman" w:eastAsia="RealpagePLA3" w:hAnsi="Times New Roman" w:cs="Times New Roman"/>
          <w:kern w:val="1"/>
          <w:lang w:val="ru-RU" w:eastAsia="hi-IN" w:bidi="hi-IN"/>
        </w:rPr>
        <w:t xml:space="preserve"> безусловно о чём-то говорят. Утверждается, что один из выводов, которые можно сделать из этого графика, касается того, насколько хороша педагогическая психология по сравнению с другими дисциплинами. </w:t>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r>
      <w:proofErr w:type="gramStart"/>
      <w:r w:rsidRPr="001325A3">
        <w:rPr>
          <w:rFonts w:ascii="Times New Roman" w:eastAsia="RealpagePLA3" w:hAnsi="Times New Roman" w:cs="Times New Roman"/>
          <w:kern w:val="1"/>
          <w:lang w:val="ru-RU" w:eastAsia="hi-IN" w:bidi="hi-IN"/>
        </w:rPr>
        <w:t xml:space="preserve">Одно из утверждений о будущем психологии, появившееся в недавнем </w:t>
      </w:r>
      <w:proofErr w:type="spellStart"/>
      <w:r w:rsidRPr="001325A3">
        <w:rPr>
          <w:rFonts w:ascii="Times New Roman" w:eastAsia="RealpagePLA3" w:hAnsi="Times New Roman" w:cs="Times New Roman"/>
          <w:kern w:val="1"/>
          <w:lang w:val="ru-RU" w:eastAsia="hi-IN" w:bidi="hi-IN"/>
        </w:rPr>
        <w:t>исследованиии</w:t>
      </w:r>
      <w:proofErr w:type="spellEnd"/>
      <w:r w:rsidRPr="001325A3">
        <w:rPr>
          <w:rFonts w:ascii="Times New Roman" w:eastAsia="RealpagePLA3" w:hAnsi="Times New Roman" w:cs="Times New Roman"/>
          <w:kern w:val="1"/>
          <w:lang w:val="ru-RU" w:eastAsia="hi-IN" w:bidi="hi-IN"/>
        </w:rPr>
        <w:t xml:space="preserve"> с методом </w:t>
      </w:r>
      <w:proofErr w:type="spellStart"/>
      <w:r w:rsidRPr="001325A3">
        <w:rPr>
          <w:rFonts w:ascii="Times New Roman" w:eastAsia="RealpagePLA3" w:hAnsi="Times New Roman" w:cs="Times New Roman"/>
          <w:kern w:val="1"/>
          <w:lang w:val="ru-RU" w:eastAsia="hi-IN" w:bidi="hi-IN"/>
        </w:rPr>
        <w:t>Дельфи</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Haste</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Italic" w:hAnsi="Times New Roman" w:cs="Times New Roman"/>
          <w:kern w:val="1"/>
          <w:lang w:val="ru-RU" w:eastAsia="hi-IN" w:bidi="hi-IN"/>
        </w:rPr>
        <w:t>et</w:t>
      </w:r>
      <w:proofErr w:type="spellEnd"/>
      <w:r w:rsidRPr="001325A3">
        <w:rPr>
          <w:rFonts w:ascii="Times New Roman" w:eastAsia="RealpagePLA3-Italic" w:hAnsi="Times New Roman" w:cs="Times New Roman"/>
          <w:kern w:val="1"/>
          <w:lang w:val="ru-RU" w:eastAsia="hi-IN" w:bidi="hi-IN"/>
        </w:rPr>
        <w:t xml:space="preserve"> </w:t>
      </w:r>
      <w:proofErr w:type="spellStart"/>
      <w:r w:rsidRPr="001325A3">
        <w:rPr>
          <w:rFonts w:ascii="Times New Roman" w:eastAsia="RealpagePLA3-Italic" w:hAnsi="Times New Roman" w:cs="Times New Roman"/>
          <w:kern w:val="1"/>
          <w:lang w:val="ru-RU" w:eastAsia="hi-IN" w:bidi="hi-IN"/>
        </w:rPr>
        <w:t>al</w:t>
      </w:r>
      <w:proofErr w:type="spellEnd"/>
      <w:r w:rsidRPr="001325A3">
        <w:rPr>
          <w:rFonts w:ascii="Times New Roman" w:eastAsia="RealpagePLA3" w:hAnsi="Times New Roman" w:cs="Times New Roman"/>
          <w:kern w:val="1"/>
          <w:lang w:val="ru-RU" w:eastAsia="hi-IN" w:bidi="hi-IN"/>
        </w:rPr>
        <w:t>., 2001, p. 33) гласило: «педагогическая психология умрёт и проблемами обучения будет заниматься клиническая психология».</w:t>
      </w:r>
      <w:proofErr w:type="gramEnd"/>
      <w:r w:rsidRPr="001325A3">
        <w:rPr>
          <w:rFonts w:ascii="Times New Roman" w:eastAsia="RealpagePLA3" w:hAnsi="Times New Roman" w:cs="Times New Roman"/>
          <w:kern w:val="1"/>
          <w:lang w:val="ru-RU" w:eastAsia="hi-IN" w:bidi="hi-IN"/>
        </w:rPr>
        <w:t xml:space="preserve"> Это утверждение не получило большой поддержки среди респондентов (хотя некоторые его поддержали). Но почему об этом вообще задумываются? Не значит ли это само по себе, что у профессии должны быть какие-то проблемы? А специалисты по педагогической психологии, между тем, заняты определением потребностей, теряя былые признанные клинические и терапевтические навыки. </w:t>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Второй пример относится к первому и связан с кадровым обеспечением психолого-педагогических услуг. Второй рисунок показывает уровень кадрового обеспечения английских служб с максимальным значением на специалистов в соотношении 7000-8000 детей и молодых людей в возрасте от 0 до 19 лет на одного психолога. Из этой, пусть обрывочной, статистики, которую мы можем  видеть на рисунках, можно сделать вывод, что у нашей профессии большой путь впереди. Показана также сравнительная иллюстрация для Шотландии со всеми службами, которые попадают в колонку «0 — 5000 детей». Дальнейший разбор показывает, что в Шотландии есть только один специалист в диапазоне 4000 — 5000 детей, в то время</w:t>
      </w:r>
      <w:proofErr w:type="gramStart"/>
      <w:r w:rsidRPr="001325A3">
        <w:rPr>
          <w:rFonts w:ascii="Times New Roman" w:eastAsia="RealpagePLA3" w:hAnsi="Times New Roman" w:cs="Times New Roman"/>
          <w:kern w:val="1"/>
          <w:lang w:val="ru-RU" w:eastAsia="hi-IN" w:bidi="hi-IN"/>
        </w:rPr>
        <w:t>,</w:t>
      </w:r>
      <w:proofErr w:type="gramEnd"/>
      <w:r w:rsidRPr="001325A3">
        <w:rPr>
          <w:rFonts w:ascii="Times New Roman" w:eastAsia="RealpagePLA3" w:hAnsi="Times New Roman" w:cs="Times New Roman"/>
          <w:kern w:val="1"/>
          <w:lang w:val="ru-RU" w:eastAsia="hi-IN" w:bidi="hi-IN"/>
        </w:rPr>
        <w:t xml:space="preserve"> как в диапазоне 3000 — 4000 детей их двадцать </w:t>
      </w:r>
      <w:r w:rsidRPr="001325A3">
        <w:rPr>
          <w:rFonts w:ascii="Times New Roman" w:eastAsia="RealpagePLA3" w:hAnsi="Times New Roman" w:cs="Times New Roman"/>
          <w:kern w:val="1"/>
          <w:lang w:val="ru-RU" w:eastAsia="hi-IN" w:bidi="hi-IN"/>
        </w:rPr>
        <w:lastRenderedPageBreak/>
        <w:t xml:space="preserve">четыре и семь ещё в диапазоне в промежутке 0 - 3000 детей. Предполагается, что это отражает сравнительный успех шотландских служб </w:t>
      </w:r>
      <w:proofErr w:type="gramStart"/>
      <w:r w:rsidRPr="001325A3">
        <w:rPr>
          <w:rFonts w:ascii="Times New Roman" w:eastAsia="RealpagePLA3" w:hAnsi="Times New Roman" w:cs="Times New Roman"/>
          <w:kern w:val="1"/>
          <w:lang w:val="ru-RU" w:eastAsia="hi-IN" w:bidi="hi-IN"/>
        </w:rPr>
        <w:t>достижении</w:t>
      </w:r>
      <w:proofErr w:type="gramEnd"/>
      <w:r w:rsidRPr="001325A3">
        <w:rPr>
          <w:rFonts w:ascii="Times New Roman" w:eastAsia="RealpagePLA3" w:hAnsi="Times New Roman" w:cs="Times New Roman"/>
          <w:kern w:val="1"/>
          <w:lang w:val="ru-RU" w:eastAsia="hi-IN" w:bidi="hi-IN"/>
        </w:rPr>
        <w:t xml:space="preserve"> более высоких характеристик в сфере образования на государственном уровне и в оказании значительного влияния на развитие законодательства и системы снабжения.</w:t>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r>
    </w:p>
    <w:p w:rsidR="001325A3" w:rsidRPr="001325A3" w:rsidRDefault="001325A3" w:rsidP="001325A3">
      <w:pPr>
        <w:suppressAutoHyphens/>
        <w:autoSpaceDE w:val="0"/>
        <w:jc w:val="both"/>
        <w:rPr>
          <w:rFonts w:ascii="Times New Roman" w:eastAsia="Lucida Sans Unicode" w:hAnsi="Times New Roman" w:cs="Times New Roman"/>
          <w:color w:val="auto"/>
          <w:kern w:val="1"/>
          <w:lang w:val="ru-RU" w:eastAsia="hi-IN" w:bidi="hi-IN"/>
        </w:rPr>
      </w:pPr>
      <w:r w:rsidRPr="001325A3">
        <w:rPr>
          <w:rFonts w:ascii="Times New Roman" w:eastAsia="Lucida Sans Unicode" w:hAnsi="Times New Roman" w:cs="Times New Roman"/>
          <w:noProof/>
          <w:color w:val="auto"/>
          <w:kern w:val="1"/>
          <w:lang w:val="ru-RU"/>
        </w:rPr>
        <w:drawing>
          <wp:anchor distT="0" distB="0" distL="0" distR="0" simplePos="0" relativeHeight="377490176" behindDoc="0" locked="0" layoutInCell="1" allowOverlap="1" wp14:anchorId="6D7DDDA9" wp14:editId="10AD8A05">
            <wp:simplePos x="0" y="0"/>
            <wp:positionH relativeFrom="column">
              <wp:align>center</wp:align>
            </wp:positionH>
            <wp:positionV relativeFrom="paragraph">
              <wp:posOffset>0</wp:posOffset>
            </wp:positionV>
            <wp:extent cx="3553460" cy="34290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3087" cy="3428529"/>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325A3" w:rsidRPr="001325A3" w:rsidRDefault="001325A3" w:rsidP="001325A3">
      <w:pPr>
        <w:suppressAutoHyphens/>
        <w:autoSpaceDE w:val="0"/>
        <w:jc w:val="both"/>
        <w:rPr>
          <w:rFonts w:ascii="Times New Roman" w:eastAsia="RealpagePLA3" w:hAnsi="Times New Roman" w:cs="Times New Roman"/>
          <w:b/>
          <w:bCs/>
          <w:kern w:val="1"/>
          <w:lang w:val="ru-RU" w:eastAsia="hi-IN" w:bidi="hi-IN"/>
        </w:rPr>
      </w:pPr>
      <w:r w:rsidRPr="001325A3">
        <w:rPr>
          <w:rFonts w:ascii="Times New Roman" w:eastAsia="RealpagePLA3" w:hAnsi="Times New Roman" w:cs="Times New Roman"/>
          <w:b/>
          <w:bCs/>
          <w:kern w:val="1"/>
          <w:lang w:val="ru-RU" w:eastAsia="hi-IN" w:bidi="hi-IN"/>
        </w:rPr>
        <w:t>Рисунок 2</w:t>
      </w:r>
    </w:p>
    <w:p w:rsidR="001325A3" w:rsidRPr="001325A3" w:rsidRDefault="001325A3" w:rsidP="001325A3">
      <w:pPr>
        <w:suppressAutoHyphens/>
        <w:autoSpaceDE w:val="0"/>
        <w:jc w:val="both"/>
        <w:rPr>
          <w:rFonts w:ascii="Times New Roman" w:eastAsia="Lucida Sans Unicode"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 xml:space="preserve">В докладе департамента образования и занятости сказано, что «услуги педагогических психологов </w:t>
      </w:r>
      <w:proofErr w:type="gramStart"/>
      <w:r w:rsidRPr="001325A3">
        <w:rPr>
          <w:rFonts w:ascii="Times New Roman" w:eastAsia="RealpagePLA3" w:hAnsi="Times New Roman" w:cs="Times New Roman"/>
          <w:kern w:val="1"/>
          <w:lang w:val="ru-RU" w:eastAsia="hi-IN" w:bidi="hi-IN"/>
        </w:rPr>
        <w:t>продаются</w:t>
      </w:r>
      <w:proofErr w:type="gramEnd"/>
      <w:r w:rsidRPr="001325A3">
        <w:rPr>
          <w:rFonts w:ascii="Times New Roman" w:eastAsia="RealpagePLA3" w:hAnsi="Times New Roman" w:cs="Times New Roman"/>
          <w:kern w:val="1"/>
          <w:lang w:val="ru-RU" w:eastAsia="hi-IN" w:bidi="hi-IN"/>
        </w:rPr>
        <w:t xml:space="preserve"> не так хорошо, как могли бы» (</w:t>
      </w:r>
      <w:proofErr w:type="spellStart"/>
      <w:r w:rsidRPr="001325A3">
        <w:rPr>
          <w:rFonts w:ascii="Times New Roman" w:eastAsia="RealpagePLA3" w:hAnsi="Times New Roman" w:cs="Times New Roman"/>
          <w:kern w:val="1"/>
          <w:lang w:val="ru-RU" w:eastAsia="hi-IN" w:bidi="hi-IN"/>
        </w:rPr>
        <w:t>Department</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for</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Education</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and</w:t>
      </w:r>
      <w:proofErr w:type="spellEnd"/>
      <w:r w:rsidRPr="001325A3">
        <w:rPr>
          <w:rFonts w:ascii="Times New Roman" w:eastAsia="RealpagePLA3" w:hAnsi="Times New Roman" w:cs="Times New Roman"/>
          <w:kern w:val="1"/>
          <w:lang w:val="ru-RU" w:eastAsia="hi-IN" w:bidi="hi-IN"/>
        </w:rPr>
        <w:t xml:space="preserve"> </w:t>
      </w:r>
      <w:proofErr w:type="spellStart"/>
      <w:r w:rsidRPr="001325A3">
        <w:rPr>
          <w:rFonts w:ascii="Times New Roman" w:eastAsia="RealpagePLA3" w:hAnsi="Times New Roman" w:cs="Times New Roman"/>
          <w:kern w:val="1"/>
          <w:lang w:val="ru-RU" w:eastAsia="hi-IN" w:bidi="hi-IN"/>
        </w:rPr>
        <w:t>Employment</w:t>
      </w:r>
      <w:proofErr w:type="spellEnd"/>
      <w:r w:rsidRPr="001325A3">
        <w:rPr>
          <w:rFonts w:ascii="Times New Roman" w:eastAsia="RealpagePLA3" w:hAnsi="Times New Roman" w:cs="Times New Roman"/>
          <w:kern w:val="1"/>
          <w:lang w:val="ru-RU" w:eastAsia="hi-IN" w:bidi="hi-IN"/>
        </w:rPr>
        <w:t xml:space="preserve">, 2000b, p. 43). Как </w:t>
      </w:r>
      <w:proofErr w:type="spellStart"/>
      <w:r w:rsidRPr="001325A3">
        <w:rPr>
          <w:rFonts w:ascii="Times New Roman" w:eastAsia="RealpagePLA3" w:hAnsi="Times New Roman" w:cs="Times New Roman"/>
          <w:kern w:val="1"/>
          <w:lang w:val="ru-RU" w:eastAsia="hi-IN" w:bidi="hi-IN"/>
        </w:rPr>
        <w:t>прокомметрировал</w:t>
      </w:r>
      <w:proofErr w:type="spellEnd"/>
      <w:r w:rsidRPr="001325A3">
        <w:rPr>
          <w:rFonts w:ascii="Times New Roman" w:eastAsia="RealpagePLA3" w:hAnsi="Times New Roman" w:cs="Times New Roman"/>
          <w:kern w:val="1"/>
          <w:lang w:val="ru-RU" w:eastAsia="hi-IN" w:bidi="hi-IN"/>
        </w:rPr>
        <w:t xml:space="preserve"> Стокер: </w:t>
      </w:r>
    </w:p>
    <w:p w:rsidR="001325A3" w:rsidRPr="001325A3" w:rsidRDefault="001325A3" w:rsidP="001325A3">
      <w:pPr>
        <w:suppressAutoHyphens/>
        <w:autoSpaceDE w:val="0"/>
        <w:jc w:val="both"/>
        <w:rPr>
          <w:rFonts w:ascii="Times New Roman" w:eastAsia="Lucida Sans Unicode"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 xml:space="preserve">Кажется, мы </w:t>
      </w:r>
      <w:proofErr w:type="gramStart"/>
      <w:r w:rsidRPr="001325A3">
        <w:rPr>
          <w:rFonts w:ascii="Times New Roman" w:eastAsia="RealpagePLA3" w:hAnsi="Times New Roman" w:cs="Times New Roman"/>
          <w:kern w:val="1"/>
          <w:lang w:val="ru-RU" w:eastAsia="hi-IN" w:bidi="hi-IN"/>
        </w:rPr>
        <w:t>представляем из себя</w:t>
      </w:r>
      <w:proofErr w:type="gramEnd"/>
      <w:r w:rsidRPr="001325A3">
        <w:rPr>
          <w:rFonts w:ascii="Times New Roman" w:eastAsia="RealpagePLA3" w:hAnsi="Times New Roman" w:cs="Times New Roman"/>
          <w:kern w:val="1"/>
          <w:lang w:val="ru-RU" w:eastAsia="hi-IN" w:bidi="hi-IN"/>
        </w:rPr>
        <w:t xml:space="preserve"> замкнутую профессию, пишем для себя как для аудитории. Наверное, мы должны писать более активно для широкой публики, включая учителей, чиновников по образованию и политиков. (2000, p. 5)</w:t>
      </w:r>
    </w:p>
    <w:p w:rsidR="001325A3" w:rsidRPr="001325A3" w:rsidRDefault="001325A3" w:rsidP="001325A3">
      <w:pPr>
        <w:suppressAutoHyphens/>
        <w:autoSpaceDE w:val="0"/>
        <w:jc w:val="both"/>
        <w:rPr>
          <w:rFonts w:ascii="Times New Roman" w:eastAsia="Lucida Sans Unicode" w:hAnsi="Times New Roman" w:cs="Times New Roman"/>
          <w:color w:val="auto"/>
          <w:kern w:val="1"/>
          <w:lang w:val="ru-RU" w:eastAsia="hi-IN" w:bidi="hi-IN"/>
        </w:rPr>
      </w:pP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ab/>
        <w:t>Педагогической психологии пора становиться лидером. Пора занять центральное место. Пора всем испытать её влияние. То, что сделано в основании — важно, но намного важнее то, что делается в первых рядах. Ассоциация педагогической психологии и отделение психологии развития и психологии ребёнка, а также ведущие педагоги-психологи должны объединиться и планомерными шагами добиваться того, чтобы существование педагогической психологии было заметно правительству и обществу. Мы должны хвататься за будущее. Если всё будет так, наша профессия должна будет на территории всей страны подтверждать данное мнение о её позиции и статусе:</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r w:rsidRPr="001325A3">
        <w:rPr>
          <w:rFonts w:ascii="Times New Roman" w:eastAsia="RealpagePLA3" w:hAnsi="Times New Roman" w:cs="Times New Roman"/>
          <w:color w:val="auto"/>
          <w:kern w:val="1"/>
          <w:lang w:val="ru-RU" w:eastAsia="hi-IN" w:bidi="hi-IN"/>
        </w:rPr>
        <w:tab/>
        <w:t xml:space="preserve">Педагогическая психология — это надёжная профессия, которая не только может успешно меняться сама, но способна также быть источником серьёзных изменений и развития всей системы образования... Она играет центральную роль в формировании стратегии и обеспечения в области специальных образовательных задач и в отношении текущих проблем она готова оказывать широкий спектр качественных услуг. </w:t>
      </w:r>
    </w:p>
    <w:p w:rsidR="001325A3" w:rsidRDefault="001325A3" w:rsidP="001325A3">
      <w:pPr>
        <w:suppressAutoHyphens/>
        <w:autoSpaceDE w:val="0"/>
        <w:jc w:val="center"/>
        <w:rPr>
          <w:rFonts w:ascii="Times New Roman" w:eastAsia="RealpagePLA3" w:hAnsi="Times New Roman" w:cs="Times New Roman"/>
          <w:b/>
          <w:bCs/>
          <w:kern w:val="1"/>
          <w:lang w:val="ru-RU" w:eastAsia="hi-IN" w:bidi="hi-IN"/>
        </w:rPr>
      </w:pPr>
    </w:p>
    <w:p w:rsidR="001325A3" w:rsidRDefault="001325A3" w:rsidP="001325A3">
      <w:pPr>
        <w:suppressAutoHyphens/>
        <w:autoSpaceDE w:val="0"/>
        <w:jc w:val="center"/>
        <w:rPr>
          <w:rFonts w:ascii="Times New Roman" w:eastAsia="RealpagePLA3" w:hAnsi="Times New Roman" w:cs="Times New Roman"/>
          <w:b/>
          <w:bCs/>
          <w:kern w:val="1"/>
          <w:lang w:val="ru-RU" w:eastAsia="hi-IN" w:bidi="hi-IN"/>
        </w:rPr>
      </w:pPr>
    </w:p>
    <w:p w:rsidR="001325A3" w:rsidRDefault="001325A3" w:rsidP="001325A3">
      <w:pPr>
        <w:suppressAutoHyphens/>
        <w:autoSpaceDE w:val="0"/>
        <w:jc w:val="center"/>
        <w:rPr>
          <w:rFonts w:ascii="Times New Roman" w:eastAsia="RealpagePLA3" w:hAnsi="Times New Roman" w:cs="Times New Roman"/>
          <w:b/>
          <w:bCs/>
          <w:kern w:val="1"/>
          <w:lang w:val="ru-RU" w:eastAsia="hi-IN" w:bidi="hi-IN"/>
        </w:rPr>
      </w:pPr>
    </w:p>
    <w:p w:rsidR="001325A3" w:rsidRDefault="001325A3" w:rsidP="001325A3">
      <w:pPr>
        <w:suppressAutoHyphens/>
        <w:autoSpaceDE w:val="0"/>
        <w:jc w:val="center"/>
        <w:rPr>
          <w:rFonts w:ascii="Times New Roman" w:eastAsia="RealpagePLA3" w:hAnsi="Times New Roman" w:cs="Times New Roman"/>
          <w:b/>
          <w:bCs/>
          <w:kern w:val="1"/>
          <w:lang w:val="ru-RU" w:eastAsia="hi-IN" w:bidi="hi-IN"/>
        </w:rPr>
      </w:pPr>
    </w:p>
    <w:p w:rsidR="001325A3" w:rsidRPr="001325A3" w:rsidRDefault="001325A3" w:rsidP="001325A3">
      <w:pPr>
        <w:suppressAutoHyphens/>
        <w:autoSpaceDE w:val="0"/>
        <w:jc w:val="center"/>
        <w:rPr>
          <w:rFonts w:ascii="Times New Roman" w:eastAsia="RealpagePLA3" w:hAnsi="Times New Roman" w:cs="Times New Roman"/>
          <w:b/>
          <w:bCs/>
          <w:kern w:val="1"/>
          <w:lang w:val="ru-RU" w:eastAsia="hi-IN" w:bidi="hi-IN"/>
        </w:rPr>
      </w:pPr>
      <w:r w:rsidRPr="001325A3">
        <w:rPr>
          <w:rFonts w:ascii="Times New Roman" w:eastAsia="RealpagePLA3" w:hAnsi="Times New Roman" w:cs="Times New Roman"/>
          <w:b/>
          <w:bCs/>
          <w:kern w:val="1"/>
          <w:lang w:val="ru-RU" w:eastAsia="hi-IN" w:bidi="hi-IN"/>
        </w:rPr>
        <w:lastRenderedPageBreak/>
        <w:t>Резюме</w:t>
      </w:r>
    </w:p>
    <w:p w:rsidR="001325A3" w:rsidRPr="003532C9" w:rsidRDefault="001325A3" w:rsidP="001325A3">
      <w:pPr>
        <w:suppressAutoHyphens/>
        <w:autoSpaceDE w:val="0"/>
        <w:jc w:val="both"/>
        <w:rPr>
          <w:rFonts w:ascii="Times New Roman" w:eastAsia="RealpagePLA3" w:hAnsi="Times New Roman" w:cs="Times New Roman"/>
          <w:color w:val="auto"/>
          <w:kern w:val="1"/>
          <w:lang w:val="ru-RU" w:eastAsia="hi-IN" w:bidi="hi-IN"/>
        </w:rPr>
      </w:pPr>
    </w:p>
    <w:p w:rsidR="001325A3" w:rsidRPr="001325A3" w:rsidRDefault="001325A3" w:rsidP="001325A3">
      <w:pPr>
        <w:suppressAutoHyphens/>
        <w:rPr>
          <w:rFonts w:ascii="Times New Roman" w:eastAsia="Lucida Sans Unicode" w:hAnsi="Times New Roman" w:cs="Times New Roman"/>
          <w:color w:val="auto"/>
          <w:kern w:val="1"/>
          <w:lang w:val="ru-RU" w:eastAsia="hi-IN" w:bidi="hi-IN"/>
        </w:rPr>
      </w:pPr>
      <w:r w:rsidRPr="001325A3">
        <w:rPr>
          <w:rFonts w:ascii="Times New Roman" w:eastAsia="Lucida Sans Unicode" w:hAnsi="Times New Roman" w:cs="Times New Roman"/>
          <w:color w:val="auto"/>
          <w:kern w:val="1"/>
          <w:lang w:val="ru-RU" w:eastAsia="hi-IN" w:bidi="hi-IN"/>
        </w:rPr>
        <w:tab/>
        <w:t xml:space="preserve">Переведённая мною статья посвящена не специальной проблеме, а общему вопросу: судьбе педагогической психологии. Поднятая тема, конечно, важна, и я постараюсь объяснить, почему я так думаю. </w:t>
      </w:r>
    </w:p>
    <w:p w:rsidR="001325A3" w:rsidRPr="001325A3" w:rsidRDefault="001325A3" w:rsidP="001325A3">
      <w:pPr>
        <w:suppressAutoHyphens/>
        <w:rPr>
          <w:rFonts w:ascii="Times New Roman" w:eastAsia="Lucida Sans Unicode" w:hAnsi="Times New Roman" w:cs="Times New Roman"/>
          <w:color w:val="auto"/>
          <w:kern w:val="1"/>
          <w:lang w:val="ru-RU" w:eastAsia="hi-IN" w:bidi="hi-IN"/>
        </w:rPr>
      </w:pPr>
      <w:r w:rsidRPr="001325A3">
        <w:rPr>
          <w:rFonts w:ascii="Times New Roman" w:eastAsia="Lucida Sans Unicode" w:hAnsi="Times New Roman" w:cs="Times New Roman"/>
          <w:color w:val="auto"/>
          <w:kern w:val="1"/>
          <w:lang w:val="ru-RU" w:eastAsia="hi-IN" w:bidi="hi-IN"/>
        </w:rPr>
        <w:tab/>
        <w:t xml:space="preserve">Со времён промышленной революции западная цивилизация достаточно сильно прогрессировала. Но самый серьёзный скачок она совершила в области развития орудий труда и техники. Сегодня мы живём в мире не только социальном (так было и 500, и 2000 лет назад), но и в мире техническом. Без умения работать с огромным количеством инструментов, придуманных человечеством, нашему современнику не выжить. Научить следующее поколение максимально эффективно использовать возможности того мира, в котором оно оказалось — вот основная задача современного общества. Очевидно, для реализации этой задачи нужны хорошо разработанные методы обучения и воспитания. </w:t>
      </w:r>
      <w:proofErr w:type="gramStart"/>
      <w:r w:rsidRPr="001325A3">
        <w:rPr>
          <w:rFonts w:ascii="Times New Roman" w:eastAsia="Lucida Sans Unicode" w:hAnsi="Times New Roman" w:cs="Times New Roman"/>
          <w:color w:val="auto"/>
          <w:kern w:val="1"/>
          <w:lang w:val="ru-RU" w:eastAsia="hi-IN" w:bidi="hi-IN"/>
        </w:rPr>
        <w:t>Такие</w:t>
      </w:r>
      <w:proofErr w:type="gramEnd"/>
      <w:r w:rsidRPr="001325A3">
        <w:rPr>
          <w:rFonts w:ascii="Times New Roman" w:eastAsia="Lucida Sans Unicode" w:hAnsi="Times New Roman" w:cs="Times New Roman"/>
          <w:color w:val="auto"/>
          <w:kern w:val="1"/>
          <w:lang w:val="ru-RU" w:eastAsia="hi-IN" w:bidi="hi-IN"/>
        </w:rPr>
        <w:t xml:space="preserve"> </w:t>
      </w:r>
      <w:proofErr w:type="spellStart"/>
      <w:r w:rsidRPr="001325A3">
        <w:rPr>
          <w:rFonts w:ascii="Times New Roman" w:eastAsia="Lucida Sans Unicode" w:hAnsi="Times New Roman" w:cs="Times New Roman"/>
          <w:color w:val="auto"/>
          <w:kern w:val="1"/>
          <w:lang w:val="ru-RU" w:eastAsia="hi-IN" w:bidi="hi-IN"/>
        </w:rPr>
        <w:t>методыы</w:t>
      </w:r>
      <w:proofErr w:type="spellEnd"/>
      <w:r w:rsidRPr="001325A3">
        <w:rPr>
          <w:rFonts w:ascii="Times New Roman" w:eastAsia="Lucida Sans Unicode" w:hAnsi="Times New Roman" w:cs="Times New Roman"/>
          <w:color w:val="auto"/>
          <w:kern w:val="1"/>
          <w:lang w:val="ru-RU" w:eastAsia="hi-IN" w:bidi="hi-IN"/>
        </w:rPr>
        <w:t xml:space="preserve"> разрабатываются педагогами и психологами. Поэтому эти дисциплины - а также смежные, такие как педагогическая психология — очень важны для нас сегодня. Триста лет человек работал над преобразованием среды, теперь настало время научить себя и своих детей в этой среде обитать. Я уверен, главным направлением человеческого прогресса в ближайшее столетие будет не создание новых машин и технологий (их совершенствование идёт уже «на автомате» - для этого обществу не нужно много сил и новые идеи), а изучение и развитие человеческих возможностей и человеческого потенциала к обитанию в этой сложной, созданной им самим, среде. </w:t>
      </w:r>
    </w:p>
    <w:p w:rsidR="001325A3" w:rsidRPr="001325A3" w:rsidRDefault="001325A3" w:rsidP="001325A3">
      <w:pPr>
        <w:suppressAutoHyphens/>
        <w:autoSpaceDE w:val="0"/>
        <w:jc w:val="both"/>
        <w:rPr>
          <w:rFonts w:ascii="Times New Roman" w:eastAsia="RealpagePLA3" w:hAnsi="Times New Roman" w:cs="Times New Roman"/>
          <w:kern w:val="1"/>
          <w:lang w:val="ru-RU" w:eastAsia="hi-IN" w:bidi="hi-IN"/>
        </w:rPr>
      </w:pPr>
      <w:r w:rsidRPr="001325A3">
        <w:rPr>
          <w:rFonts w:ascii="Times New Roman" w:eastAsia="RealpagePLA3" w:hAnsi="Times New Roman" w:cs="Times New Roman"/>
          <w:kern w:val="1"/>
          <w:lang w:val="ru-RU" w:eastAsia="hi-IN" w:bidi="hi-IN"/>
        </w:rPr>
        <w:tab/>
        <w:t xml:space="preserve">Автор статьи, Том </w:t>
      </w:r>
      <w:proofErr w:type="spellStart"/>
      <w:r w:rsidRPr="001325A3">
        <w:rPr>
          <w:rFonts w:ascii="Times New Roman" w:eastAsia="RealpagePLA3" w:hAnsi="Times New Roman" w:cs="Times New Roman"/>
          <w:kern w:val="1"/>
          <w:lang w:val="ru-RU" w:eastAsia="hi-IN" w:bidi="hi-IN"/>
        </w:rPr>
        <w:t>Маккей</w:t>
      </w:r>
      <w:proofErr w:type="spellEnd"/>
      <w:r w:rsidRPr="001325A3">
        <w:rPr>
          <w:rFonts w:ascii="Times New Roman" w:eastAsia="RealpagePLA3" w:hAnsi="Times New Roman" w:cs="Times New Roman"/>
          <w:kern w:val="1"/>
          <w:lang w:val="ru-RU" w:eastAsia="hi-IN" w:bidi="hi-IN"/>
        </w:rPr>
        <w:t xml:space="preserve">, говорит о тех проблемах, которые могут помешать педагогической психологии занять ведущее место среди научных и прикладных дисциплин. Это и её плохой имидж в обществе, и реальные недостатки в виде неразвитости эффективной исследовательской базы (исследования проводятся, но они оторваны от остальной психологии и их трудно </w:t>
      </w:r>
      <w:proofErr w:type="gramStart"/>
      <w:r w:rsidRPr="001325A3">
        <w:rPr>
          <w:rFonts w:ascii="Times New Roman" w:eastAsia="RealpagePLA3" w:hAnsi="Times New Roman" w:cs="Times New Roman"/>
          <w:kern w:val="1"/>
          <w:lang w:val="ru-RU" w:eastAsia="hi-IN" w:bidi="hi-IN"/>
        </w:rPr>
        <w:t>применять</w:t>
      </w:r>
      <w:proofErr w:type="gramEnd"/>
      <w:r w:rsidRPr="001325A3">
        <w:rPr>
          <w:rFonts w:ascii="Times New Roman" w:eastAsia="RealpagePLA3" w:hAnsi="Times New Roman" w:cs="Times New Roman"/>
          <w:kern w:val="1"/>
          <w:lang w:val="ru-RU" w:eastAsia="hi-IN" w:bidi="hi-IN"/>
        </w:rPr>
        <w:t xml:space="preserve"> вне лаборатории). </w:t>
      </w:r>
      <w:proofErr w:type="spellStart"/>
      <w:r w:rsidRPr="001325A3">
        <w:rPr>
          <w:rFonts w:ascii="Times New Roman" w:eastAsia="RealpagePLA3" w:hAnsi="Times New Roman" w:cs="Times New Roman"/>
          <w:kern w:val="1"/>
          <w:lang w:val="ru-RU" w:eastAsia="hi-IN" w:bidi="hi-IN"/>
        </w:rPr>
        <w:t>Маккей</w:t>
      </w:r>
      <w:proofErr w:type="spellEnd"/>
      <w:r w:rsidRPr="001325A3">
        <w:rPr>
          <w:rFonts w:ascii="Times New Roman" w:eastAsia="RealpagePLA3" w:hAnsi="Times New Roman" w:cs="Times New Roman"/>
          <w:kern w:val="1"/>
          <w:lang w:val="ru-RU" w:eastAsia="hi-IN" w:bidi="hi-IN"/>
        </w:rPr>
        <w:t xml:space="preserve"> призывает специалистов-психологов, работников образовательных учреждений, политиков и простых граждан осознать важность педагогической психологии для нашего настоящего и будущего. И я считаю, что работа эта не бесполезна. Ведь педагогическая психология — это не индифферентная к судьбе человека научная дисциплина (как космология, например), а область знания, жизненно необходимая для существования современного общества. Поэтому каждый специалист по педагогической психологии должен не только проводить исследования и решать конкретные задачи на практике, но должен также заниматься просветительской деятельностью: показывать людям, почему и насколько педагогическая психология важна для успешного существования общества. За такую работу можно поблагодарить автора статьи «Будущее педагогической психологии» Томми </w:t>
      </w:r>
      <w:proofErr w:type="spellStart"/>
      <w:r w:rsidRPr="001325A3">
        <w:rPr>
          <w:rFonts w:ascii="Times New Roman" w:eastAsia="RealpagePLA3" w:hAnsi="Times New Roman" w:cs="Times New Roman"/>
          <w:kern w:val="1"/>
          <w:lang w:val="ru-RU" w:eastAsia="hi-IN" w:bidi="hi-IN"/>
        </w:rPr>
        <w:t>Маккея</w:t>
      </w:r>
      <w:proofErr w:type="spellEnd"/>
      <w:r w:rsidRPr="001325A3">
        <w:rPr>
          <w:rFonts w:ascii="Times New Roman" w:eastAsia="RealpagePLA3" w:hAnsi="Times New Roman" w:cs="Times New Roman"/>
          <w:kern w:val="1"/>
          <w:lang w:val="ru-RU" w:eastAsia="hi-IN" w:bidi="hi-IN"/>
        </w:rPr>
        <w:t xml:space="preserve">. </w:t>
      </w:r>
    </w:p>
    <w:p w:rsidR="001325A3" w:rsidRPr="001325A3" w:rsidRDefault="001325A3" w:rsidP="001325A3">
      <w:pPr>
        <w:suppressAutoHyphens/>
        <w:autoSpaceDE w:val="0"/>
        <w:jc w:val="both"/>
        <w:rPr>
          <w:rFonts w:ascii="Times New Roman" w:eastAsia="RealpagePLA3" w:hAnsi="Times New Roman" w:cs="Times New Roman"/>
          <w:color w:val="auto"/>
          <w:kern w:val="1"/>
          <w:lang w:val="ru-RU" w:eastAsia="hi-IN" w:bidi="hi-IN"/>
        </w:rPr>
      </w:pPr>
    </w:p>
    <w:p w:rsidR="001325A3" w:rsidRPr="001325A3" w:rsidRDefault="001325A3">
      <w:pPr>
        <w:pStyle w:val="90"/>
        <w:shd w:val="clear" w:color="auto" w:fill="auto"/>
        <w:spacing w:before="0" w:after="0" w:line="216" w:lineRule="exact"/>
        <w:ind w:left="500" w:right="20"/>
        <w:rPr>
          <w:rFonts w:ascii="Times New Roman" w:hAnsi="Times New Roman" w:cs="Times New Roman"/>
          <w:sz w:val="24"/>
          <w:szCs w:val="24"/>
          <w:lang w:val="ru-RU"/>
        </w:rPr>
      </w:pPr>
    </w:p>
    <w:p w:rsidR="00120452" w:rsidRPr="001325A3" w:rsidRDefault="00120452">
      <w:pPr>
        <w:pStyle w:val="90"/>
        <w:shd w:val="clear" w:color="auto" w:fill="auto"/>
        <w:spacing w:before="0" w:after="0" w:line="216" w:lineRule="exact"/>
        <w:ind w:left="500" w:right="20"/>
        <w:rPr>
          <w:rFonts w:ascii="Times New Roman" w:hAnsi="Times New Roman" w:cs="Times New Roman"/>
          <w:sz w:val="24"/>
          <w:szCs w:val="24"/>
          <w:lang w:val="ru-RU"/>
        </w:rPr>
      </w:pPr>
    </w:p>
    <w:sectPr w:rsidR="00120452" w:rsidRPr="001325A3" w:rsidSect="00120452">
      <w:footerReference w:type="even" r:id="rId11"/>
      <w:footerReference w:type="default" r:id="rId12"/>
      <w:pgSz w:w="11909" w:h="16838"/>
      <w:pgMar w:top="1134" w:right="851" w:bottom="1134" w:left="1701" w:header="0" w:footer="6"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731" w:rsidRDefault="00DA2731">
      <w:r>
        <w:separator/>
      </w:r>
    </w:p>
  </w:endnote>
  <w:endnote w:type="continuationSeparator" w:id="0">
    <w:p w:rsidR="00DA2731" w:rsidRDefault="00DA2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icrosoft Sans Serif">
    <w:panose1 w:val="020B0604020202020204"/>
    <w:charset w:val="CC"/>
    <w:family w:val="swiss"/>
    <w:pitch w:val="variable"/>
    <w:sig w:usb0="E1002AFF" w:usb1="C0000002" w:usb2="00000008" w:usb3="00000000" w:csb0="000101F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RealpagePLA3">
    <w:altName w:val="Arial"/>
    <w:charset w:val="CC"/>
    <w:family w:val="swiss"/>
    <w:pitch w:val="default"/>
  </w:font>
  <w:font w:name="RealpagePLA3-Italic">
    <w:altName w:val="Arial"/>
    <w:charset w:val="CC"/>
    <w:family w:val="swiss"/>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055487"/>
      <w:docPartObj>
        <w:docPartGallery w:val="Page Numbers (Bottom of Page)"/>
        <w:docPartUnique/>
      </w:docPartObj>
    </w:sdtPr>
    <w:sdtContent>
      <w:p w:rsidR="003702B5" w:rsidRDefault="003702B5">
        <w:pPr>
          <w:pStyle w:val="ad"/>
          <w:jc w:val="center"/>
        </w:pPr>
        <w:r>
          <w:fldChar w:fldCharType="begin"/>
        </w:r>
        <w:r>
          <w:instrText>PAGE   \* MERGEFORMAT</w:instrText>
        </w:r>
        <w:r>
          <w:fldChar w:fldCharType="separate"/>
        </w:r>
        <w:r w:rsidRPr="003702B5">
          <w:rPr>
            <w:noProof/>
            <w:lang w:val="ru-RU"/>
          </w:rPr>
          <w:t>16</w:t>
        </w:r>
        <w:r>
          <w:fldChar w:fldCharType="end"/>
        </w:r>
      </w:p>
    </w:sdtContent>
  </w:sdt>
  <w:p w:rsidR="003702B5" w:rsidRDefault="003702B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369526"/>
      <w:docPartObj>
        <w:docPartGallery w:val="Page Numbers (Bottom of Page)"/>
        <w:docPartUnique/>
      </w:docPartObj>
    </w:sdtPr>
    <w:sdtContent>
      <w:p w:rsidR="00480568" w:rsidRDefault="00480568">
        <w:pPr>
          <w:pStyle w:val="ad"/>
          <w:jc w:val="center"/>
        </w:pPr>
        <w:r>
          <w:fldChar w:fldCharType="begin"/>
        </w:r>
        <w:r>
          <w:instrText>PAGE   \* MERGEFORMAT</w:instrText>
        </w:r>
        <w:r>
          <w:fldChar w:fldCharType="separate"/>
        </w:r>
        <w:r w:rsidR="003702B5" w:rsidRPr="003702B5">
          <w:rPr>
            <w:noProof/>
            <w:lang w:val="ru-RU"/>
          </w:rPr>
          <w:t>17</w:t>
        </w:r>
        <w:r>
          <w:fldChar w:fldCharType="end"/>
        </w:r>
      </w:p>
    </w:sdtContent>
  </w:sdt>
  <w:p w:rsidR="00120452" w:rsidRDefault="0012045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731" w:rsidRDefault="00DA2731"/>
  </w:footnote>
  <w:footnote w:type="continuationSeparator" w:id="0">
    <w:p w:rsidR="00DA2731" w:rsidRDefault="00DA2731"/>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751"/>
    <w:rsid w:val="00120452"/>
    <w:rsid w:val="001325A3"/>
    <w:rsid w:val="001D7F17"/>
    <w:rsid w:val="003532C9"/>
    <w:rsid w:val="003702B5"/>
    <w:rsid w:val="00480568"/>
    <w:rsid w:val="00DA2731"/>
    <w:rsid w:val="00EF7751"/>
    <w:rsid w:val="00F30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en-US"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AngsanaUPC" w:eastAsia="AngsanaUPC" w:hAnsi="AngsanaUPC" w:cs="AngsanaUPC"/>
      <w:b w:val="0"/>
      <w:bCs w:val="0"/>
      <w:i w:val="0"/>
      <w:iCs w:val="0"/>
      <w:smallCaps w:val="0"/>
      <w:strike w:val="0"/>
      <w:sz w:val="27"/>
      <w:szCs w:val="27"/>
      <w:u w:val="none"/>
    </w:rPr>
  </w:style>
  <w:style w:type="character" w:customStyle="1" w:styleId="215pt">
    <w:name w:val="Основной текст (2) + 15 pt;Курсив"/>
    <w:basedOn w:val="2"/>
    <w:rPr>
      <w:rFonts w:ascii="AngsanaUPC" w:eastAsia="AngsanaUPC" w:hAnsi="AngsanaUPC" w:cs="AngsanaUPC"/>
      <w:b w:val="0"/>
      <w:bCs w:val="0"/>
      <w:i/>
      <w:iCs/>
      <w:smallCaps w:val="0"/>
      <w:strike w:val="0"/>
      <w:color w:val="000000"/>
      <w:spacing w:val="0"/>
      <w:w w:val="100"/>
      <w:position w:val="0"/>
      <w:sz w:val="30"/>
      <w:szCs w:val="30"/>
      <w:u w:val="none"/>
      <w:lang w:val="en-US"/>
    </w:rPr>
  </w:style>
  <w:style w:type="character" w:customStyle="1" w:styleId="3">
    <w:name w:val="Основной текст (3)_"/>
    <w:basedOn w:val="a0"/>
    <w:link w:val="30"/>
    <w:rPr>
      <w:rFonts w:ascii="AngsanaUPC" w:eastAsia="AngsanaUPC" w:hAnsi="AngsanaUPC" w:cs="AngsanaUPC"/>
      <w:b w:val="0"/>
      <w:bCs w:val="0"/>
      <w:i/>
      <w:iCs/>
      <w:smallCaps w:val="0"/>
      <w:strike w:val="0"/>
      <w:sz w:val="30"/>
      <w:szCs w:val="30"/>
      <w:u w:val="none"/>
    </w:rPr>
  </w:style>
  <w:style w:type="character" w:customStyle="1" w:styleId="3135pt">
    <w:name w:val="Основной текст (3) + 13;5 pt;Не курсив"/>
    <w:basedOn w:val="3"/>
    <w:rPr>
      <w:rFonts w:ascii="AngsanaUPC" w:eastAsia="AngsanaUPC" w:hAnsi="AngsanaUPC" w:cs="AngsanaUPC"/>
      <w:b w:val="0"/>
      <w:bCs w:val="0"/>
      <w:i/>
      <w:iCs/>
      <w:smallCaps w:val="0"/>
      <w:strike w:val="0"/>
      <w:color w:val="000000"/>
      <w:spacing w:val="0"/>
      <w:w w:val="100"/>
      <w:position w:val="0"/>
      <w:sz w:val="27"/>
      <w:szCs w:val="27"/>
      <w:u w:val="none"/>
      <w:lang w:val="en-US"/>
    </w:rPr>
  </w:style>
  <w:style w:type="character" w:customStyle="1" w:styleId="3145pt">
    <w:name w:val="Основной текст (3) + 14;5 pt"/>
    <w:basedOn w:val="3"/>
    <w:rPr>
      <w:rFonts w:ascii="AngsanaUPC" w:eastAsia="AngsanaUPC" w:hAnsi="AngsanaUPC" w:cs="AngsanaUPC"/>
      <w:b w:val="0"/>
      <w:bCs w:val="0"/>
      <w:i/>
      <w:iCs/>
      <w:smallCaps w:val="0"/>
      <w:strike w:val="0"/>
      <w:color w:val="000000"/>
      <w:spacing w:val="0"/>
      <w:w w:val="100"/>
      <w:position w:val="0"/>
      <w:sz w:val="29"/>
      <w:szCs w:val="29"/>
      <w:u w:val="none"/>
      <w:lang w:val="en-US"/>
    </w:rPr>
  </w:style>
  <w:style w:type="character" w:customStyle="1" w:styleId="31">
    <w:name w:val="Основной текст (3) + Не курсив"/>
    <w:basedOn w:val="3"/>
    <w:rPr>
      <w:rFonts w:ascii="AngsanaUPC" w:eastAsia="AngsanaUPC" w:hAnsi="AngsanaUPC" w:cs="AngsanaUPC"/>
      <w:b w:val="0"/>
      <w:bCs w:val="0"/>
      <w:i/>
      <w:iCs/>
      <w:smallCaps w:val="0"/>
      <w:strike w:val="0"/>
      <w:color w:val="000000"/>
      <w:spacing w:val="0"/>
      <w:w w:val="100"/>
      <w:position w:val="0"/>
      <w:sz w:val="30"/>
      <w:szCs w:val="30"/>
      <w:u w:val="none"/>
    </w:rPr>
  </w:style>
  <w:style w:type="character" w:customStyle="1" w:styleId="32">
    <w:name w:val="Заголовок №3_"/>
    <w:basedOn w:val="a0"/>
    <w:link w:val="33"/>
    <w:rPr>
      <w:rFonts w:ascii="AngsanaUPC" w:eastAsia="AngsanaUPC" w:hAnsi="AngsanaUPC" w:cs="AngsanaUPC"/>
      <w:b/>
      <w:bCs/>
      <w:i w:val="0"/>
      <w:iCs w:val="0"/>
      <w:smallCaps w:val="0"/>
      <w:strike w:val="0"/>
      <w:spacing w:val="-10"/>
      <w:sz w:val="38"/>
      <w:szCs w:val="38"/>
      <w:u w:val="none"/>
    </w:rPr>
  </w:style>
  <w:style w:type="character" w:customStyle="1" w:styleId="4">
    <w:name w:val="Основной текст (4)_"/>
    <w:basedOn w:val="a0"/>
    <w:link w:val="40"/>
    <w:rPr>
      <w:rFonts w:ascii="AngsanaUPC" w:eastAsia="AngsanaUPC" w:hAnsi="AngsanaUPC" w:cs="AngsanaUPC"/>
      <w:b w:val="0"/>
      <w:bCs w:val="0"/>
      <w:i w:val="0"/>
      <w:iCs w:val="0"/>
      <w:smallCaps w:val="0"/>
      <w:strike w:val="0"/>
      <w:sz w:val="26"/>
      <w:szCs w:val="26"/>
      <w:u w:val="none"/>
    </w:rPr>
  </w:style>
  <w:style w:type="character" w:customStyle="1" w:styleId="41">
    <w:name w:val="Основной текст (4)"/>
    <w:basedOn w:val="4"/>
    <w:rPr>
      <w:rFonts w:ascii="AngsanaUPC" w:eastAsia="AngsanaUPC" w:hAnsi="AngsanaUPC" w:cs="AngsanaUPC"/>
      <w:b w:val="0"/>
      <w:bCs w:val="0"/>
      <w:i w:val="0"/>
      <w:iCs w:val="0"/>
      <w:smallCaps w:val="0"/>
      <w:strike w:val="0"/>
      <w:color w:val="000000"/>
      <w:spacing w:val="0"/>
      <w:w w:val="100"/>
      <w:position w:val="0"/>
      <w:sz w:val="26"/>
      <w:szCs w:val="26"/>
      <w:u w:val="none"/>
      <w:lang w:val="en-US"/>
    </w:rPr>
  </w:style>
  <w:style w:type="character" w:customStyle="1" w:styleId="21">
    <w:name w:val="Основной текст (2) + Полужирный"/>
    <w:basedOn w:val="2"/>
    <w:rPr>
      <w:rFonts w:ascii="AngsanaUPC" w:eastAsia="AngsanaUPC" w:hAnsi="AngsanaUPC" w:cs="AngsanaUPC"/>
      <w:b/>
      <w:bCs/>
      <w:i w:val="0"/>
      <w:iCs w:val="0"/>
      <w:smallCaps w:val="0"/>
      <w:strike w:val="0"/>
      <w:color w:val="000000"/>
      <w:spacing w:val="0"/>
      <w:w w:val="100"/>
      <w:position w:val="0"/>
      <w:sz w:val="27"/>
      <w:szCs w:val="27"/>
      <w:u w:val="none"/>
      <w:lang w:val="en-US"/>
    </w:rPr>
  </w:style>
  <w:style w:type="character" w:customStyle="1" w:styleId="22">
    <w:name w:val="Основной текст (2)"/>
    <w:basedOn w:val="2"/>
    <w:rPr>
      <w:rFonts w:ascii="AngsanaUPC" w:eastAsia="AngsanaUPC" w:hAnsi="AngsanaUPC" w:cs="AngsanaUPC"/>
      <w:b w:val="0"/>
      <w:bCs w:val="0"/>
      <w:i w:val="0"/>
      <w:iCs w:val="0"/>
      <w:smallCaps w:val="0"/>
      <w:strike w:val="0"/>
      <w:color w:val="000000"/>
      <w:spacing w:val="0"/>
      <w:w w:val="100"/>
      <w:position w:val="0"/>
      <w:sz w:val="27"/>
      <w:szCs w:val="27"/>
      <w:u w:val="none"/>
      <w:lang w:val="en-US"/>
    </w:rPr>
  </w:style>
  <w:style w:type="character" w:customStyle="1" w:styleId="5">
    <w:name w:val="Основной текст (5)_"/>
    <w:basedOn w:val="a0"/>
    <w:link w:val="50"/>
    <w:rPr>
      <w:rFonts w:ascii="Microsoft Sans Serif" w:eastAsia="Microsoft Sans Serif" w:hAnsi="Microsoft Sans Serif" w:cs="Microsoft Sans Serif"/>
      <w:b/>
      <w:bCs/>
      <w:i w:val="0"/>
      <w:iCs w:val="0"/>
      <w:smallCaps w:val="0"/>
      <w:strike w:val="0"/>
      <w:sz w:val="23"/>
      <w:szCs w:val="23"/>
      <w:u w:val="none"/>
    </w:rPr>
  </w:style>
  <w:style w:type="character" w:customStyle="1" w:styleId="6">
    <w:name w:val="Основной текст (6)_"/>
    <w:basedOn w:val="a0"/>
    <w:link w:val="60"/>
    <w:rPr>
      <w:b w:val="0"/>
      <w:bCs w:val="0"/>
      <w:i w:val="0"/>
      <w:iCs w:val="0"/>
      <w:smallCaps w:val="0"/>
      <w:strike w:val="0"/>
      <w:sz w:val="15"/>
      <w:szCs w:val="15"/>
      <w:u w:val="none"/>
    </w:rPr>
  </w:style>
  <w:style w:type="character" w:customStyle="1" w:styleId="61">
    <w:name w:val="Основной текст (6)"/>
    <w:basedOn w:val="6"/>
    <w:rPr>
      <w:rFonts w:ascii="Courier New" w:eastAsia="Courier New" w:hAnsi="Courier New" w:cs="Courier New"/>
      <w:b w:val="0"/>
      <w:bCs w:val="0"/>
      <w:i w:val="0"/>
      <w:iCs w:val="0"/>
      <w:smallCaps w:val="0"/>
      <w:strike w:val="0"/>
      <w:color w:val="000000"/>
      <w:spacing w:val="0"/>
      <w:w w:val="100"/>
      <w:position w:val="0"/>
      <w:sz w:val="15"/>
      <w:szCs w:val="15"/>
      <w:u w:val="none"/>
      <w:lang w:val="en-US"/>
    </w:rPr>
  </w:style>
  <w:style w:type="character" w:customStyle="1" w:styleId="10Exact">
    <w:name w:val="Основной текст (10) Exact"/>
    <w:basedOn w:val="a0"/>
    <w:link w:val="10"/>
    <w:rPr>
      <w:b w:val="0"/>
      <w:bCs w:val="0"/>
      <w:i w:val="0"/>
      <w:iCs w:val="0"/>
      <w:smallCaps w:val="0"/>
      <w:strike w:val="0"/>
      <w:spacing w:val="2"/>
      <w:sz w:val="10"/>
      <w:szCs w:val="10"/>
      <w:u w:val="none"/>
    </w:rPr>
  </w:style>
  <w:style w:type="character" w:customStyle="1" w:styleId="1">
    <w:name w:val="Заголовок №1_"/>
    <w:basedOn w:val="a0"/>
    <w:link w:val="11"/>
    <w:rPr>
      <w:rFonts w:ascii="AngsanaUPC" w:eastAsia="AngsanaUPC" w:hAnsi="AngsanaUPC" w:cs="AngsanaUPC"/>
      <w:b/>
      <w:bCs/>
      <w:i w:val="0"/>
      <w:iCs w:val="0"/>
      <w:smallCaps w:val="0"/>
      <w:strike w:val="0"/>
      <w:sz w:val="58"/>
      <w:szCs w:val="58"/>
      <w:u w:val="none"/>
    </w:rPr>
  </w:style>
  <w:style w:type="character" w:customStyle="1" w:styleId="a4">
    <w:name w:val="Колонтитул_"/>
    <w:basedOn w:val="a0"/>
    <w:link w:val="a5"/>
    <w:rPr>
      <w:rFonts w:ascii="AngsanaUPC" w:eastAsia="AngsanaUPC" w:hAnsi="AngsanaUPC" w:cs="AngsanaUPC"/>
      <w:b w:val="0"/>
      <w:bCs w:val="0"/>
      <w:i/>
      <w:iCs/>
      <w:smallCaps w:val="0"/>
      <w:strike w:val="0"/>
      <w:sz w:val="30"/>
      <w:szCs w:val="30"/>
      <w:u w:val="none"/>
    </w:rPr>
  </w:style>
  <w:style w:type="character" w:customStyle="1" w:styleId="BookAntiqua8pt">
    <w:name w:val="Колонтитул + Book Antiqua;8 pt"/>
    <w:basedOn w:val="a4"/>
    <w:rPr>
      <w:rFonts w:ascii="Book Antiqua" w:eastAsia="Book Antiqua" w:hAnsi="Book Antiqua" w:cs="Book Antiqua"/>
      <w:b w:val="0"/>
      <w:bCs w:val="0"/>
      <w:i/>
      <w:iCs/>
      <w:smallCaps w:val="0"/>
      <w:strike w:val="0"/>
      <w:color w:val="000000"/>
      <w:spacing w:val="0"/>
      <w:w w:val="100"/>
      <w:position w:val="0"/>
      <w:sz w:val="16"/>
      <w:szCs w:val="16"/>
      <w:u w:val="none"/>
      <w:lang w:val="en-US"/>
    </w:rPr>
  </w:style>
  <w:style w:type="character" w:customStyle="1" w:styleId="SegoeUI75pt">
    <w:name w:val="Колонтитул + Segoe UI;7;5 pt;Не курсив"/>
    <w:basedOn w:val="a4"/>
    <w:rPr>
      <w:rFonts w:ascii="Segoe UI" w:eastAsia="Segoe UI" w:hAnsi="Segoe UI" w:cs="Segoe UI"/>
      <w:b w:val="0"/>
      <w:bCs w:val="0"/>
      <w:i/>
      <w:iCs/>
      <w:smallCaps w:val="0"/>
      <w:strike w:val="0"/>
      <w:color w:val="000000"/>
      <w:spacing w:val="0"/>
      <w:w w:val="100"/>
      <w:position w:val="0"/>
      <w:sz w:val="15"/>
      <w:szCs w:val="15"/>
      <w:u w:val="none"/>
      <w:lang w:val="en-US"/>
    </w:rPr>
  </w:style>
  <w:style w:type="character" w:customStyle="1" w:styleId="7">
    <w:name w:val="Основной текст (7)_"/>
    <w:basedOn w:val="a0"/>
    <w:link w:val="70"/>
    <w:rPr>
      <w:rFonts w:ascii="Book Antiqua" w:eastAsia="Book Antiqua" w:hAnsi="Book Antiqua" w:cs="Book Antiqua"/>
      <w:b/>
      <w:bCs/>
      <w:i w:val="0"/>
      <w:iCs w:val="0"/>
      <w:smallCaps w:val="0"/>
      <w:strike w:val="0"/>
      <w:sz w:val="22"/>
      <w:szCs w:val="22"/>
      <w:u w:val="none"/>
    </w:rPr>
  </w:style>
  <w:style w:type="character" w:customStyle="1" w:styleId="71">
    <w:name w:val="Основной текст (7) + Малые прописные"/>
    <w:basedOn w:val="7"/>
    <w:rPr>
      <w:rFonts w:ascii="Book Antiqua" w:eastAsia="Book Antiqua" w:hAnsi="Book Antiqua" w:cs="Book Antiqua"/>
      <w:b/>
      <w:bCs/>
      <w:i w:val="0"/>
      <w:iCs w:val="0"/>
      <w:smallCaps/>
      <w:strike w:val="0"/>
      <w:color w:val="000000"/>
      <w:spacing w:val="0"/>
      <w:w w:val="100"/>
      <w:position w:val="0"/>
      <w:sz w:val="22"/>
      <w:szCs w:val="22"/>
      <w:u w:val="none"/>
      <w:lang w:val="en-US"/>
    </w:rPr>
  </w:style>
  <w:style w:type="character" w:customStyle="1" w:styleId="8">
    <w:name w:val="Основной текст (8)_"/>
    <w:basedOn w:val="a0"/>
    <w:link w:val="80"/>
    <w:rPr>
      <w:rFonts w:ascii="AngsanaUPC" w:eastAsia="AngsanaUPC" w:hAnsi="AngsanaUPC" w:cs="AngsanaUPC"/>
      <w:b w:val="0"/>
      <w:bCs w:val="0"/>
      <w:i/>
      <w:iCs/>
      <w:smallCaps w:val="0"/>
      <w:strike w:val="0"/>
      <w:sz w:val="29"/>
      <w:szCs w:val="29"/>
      <w:u w:val="none"/>
    </w:rPr>
  </w:style>
  <w:style w:type="character" w:customStyle="1" w:styleId="8CourierNew75pt">
    <w:name w:val="Основной текст (8) + Courier New;7;5 pt;Не курсив"/>
    <w:basedOn w:val="8"/>
    <w:rPr>
      <w:rFonts w:ascii="Courier New" w:eastAsia="Courier New" w:hAnsi="Courier New" w:cs="Courier New"/>
      <w:b w:val="0"/>
      <w:bCs w:val="0"/>
      <w:i/>
      <w:iCs/>
      <w:smallCaps w:val="0"/>
      <w:strike w:val="0"/>
      <w:color w:val="000000"/>
      <w:spacing w:val="0"/>
      <w:w w:val="100"/>
      <w:position w:val="0"/>
      <w:sz w:val="15"/>
      <w:szCs w:val="15"/>
      <w:u w:val="none"/>
      <w:lang w:val="en-US"/>
    </w:rPr>
  </w:style>
  <w:style w:type="character" w:customStyle="1" w:styleId="42">
    <w:name w:val="Заголовок №4_"/>
    <w:basedOn w:val="a0"/>
    <w:link w:val="43"/>
    <w:rPr>
      <w:rFonts w:ascii="AngsanaUPC" w:eastAsia="AngsanaUPC" w:hAnsi="AngsanaUPC" w:cs="AngsanaUPC"/>
      <w:b/>
      <w:bCs/>
      <w:i w:val="0"/>
      <w:iCs w:val="0"/>
      <w:smallCaps w:val="0"/>
      <w:strike w:val="0"/>
      <w:sz w:val="30"/>
      <w:szCs w:val="30"/>
      <w:u w:val="none"/>
    </w:rPr>
  </w:style>
  <w:style w:type="character" w:customStyle="1" w:styleId="a6">
    <w:name w:val="Основной текст_"/>
    <w:basedOn w:val="a0"/>
    <w:link w:val="12"/>
    <w:rPr>
      <w:rFonts w:ascii="AngsanaUPC" w:eastAsia="AngsanaUPC" w:hAnsi="AngsanaUPC" w:cs="AngsanaUPC"/>
      <w:b w:val="0"/>
      <w:bCs w:val="0"/>
      <w:i w:val="0"/>
      <w:iCs w:val="0"/>
      <w:smallCaps w:val="0"/>
      <w:strike w:val="0"/>
      <w:sz w:val="30"/>
      <w:szCs w:val="30"/>
      <w:u w:val="none"/>
    </w:rPr>
  </w:style>
  <w:style w:type="character" w:customStyle="1" w:styleId="9">
    <w:name w:val="Основной текст (9)_"/>
    <w:basedOn w:val="a0"/>
    <w:link w:val="90"/>
    <w:rPr>
      <w:rFonts w:ascii="AngsanaUPC" w:eastAsia="AngsanaUPC" w:hAnsi="AngsanaUPC" w:cs="AngsanaUPC"/>
      <w:b w:val="0"/>
      <w:bCs w:val="0"/>
      <w:i w:val="0"/>
      <w:iCs w:val="0"/>
      <w:smallCaps w:val="0"/>
      <w:strike w:val="0"/>
      <w:sz w:val="26"/>
      <w:szCs w:val="26"/>
      <w:u w:val="none"/>
    </w:rPr>
  </w:style>
  <w:style w:type="character" w:customStyle="1" w:styleId="a7">
    <w:name w:val="Колонтитул + Не курсив"/>
    <w:basedOn w:val="a4"/>
    <w:rPr>
      <w:rFonts w:ascii="AngsanaUPC" w:eastAsia="AngsanaUPC" w:hAnsi="AngsanaUPC" w:cs="AngsanaUPC"/>
      <w:b w:val="0"/>
      <w:bCs w:val="0"/>
      <w:i/>
      <w:iCs/>
      <w:smallCaps w:val="0"/>
      <w:strike w:val="0"/>
      <w:color w:val="000000"/>
      <w:spacing w:val="0"/>
      <w:w w:val="100"/>
      <w:position w:val="0"/>
      <w:sz w:val="30"/>
      <w:szCs w:val="30"/>
      <w:u w:val="none"/>
    </w:rPr>
  </w:style>
  <w:style w:type="character" w:customStyle="1" w:styleId="a8">
    <w:name w:val="Колонтитул + Не курсив"/>
    <w:basedOn w:val="a4"/>
    <w:rPr>
      <w:rFonts w:ascii="AngsanaUPC" w:eastAsia="AngsanaUPC" w:hAnsi="AngsanaUPC" w:cs="AngsanaUPC"/>
      <w:b w:val="0"/>
      <w:bCs w:val="0"/>
      <w:i/>
      <w:iCs/>
      <w:smallCaps w:val="0"/>
      <w:strike w:val="0"/>
      <w:color w:val="000000"/>
      <w:spacing w:val="0"/>
      <w:w w:val="100"/>
      <w:position w:val="0"/>
      <w:sz w:val="30"/>
      <w:szCs w:val="30"/>
      <w:u w:val="none"/>
    </w:rPr>
  </w:style>
  <w:style w:type="character" w:customStyle="1" w:styleId="a9">
    <w:name w:val="Колонтитул"/>
    <w:basedOn w:val="a4"/>
    <w:rPr>
      <w:rFonts w:ascii="AngsanaUPC" w:eastAsia="AngsanaUPC" w:hAnsi="AngsanaUPC" w:cs="AngsanaUPC"/>
      <w:b w:val="0"/>
      <w:bCs w:val="0"/>
      <w:i/>
      <w:iCs/>
      <w:smallCaps w:val="0"/>
      <w:strike w:val="0"/>
      <w:color w:val="000000"/>
      <w:spacing w:val="0"/>
      <w:w w:val="100"/>
      <w:position w:val="0"/>
      <w:sz w:val="30"/>
      <w:szCs w:val="30"/>
      <w:u w:val="none"/>
      <w:lang w:val="en-US"/>
    </w:rPr>
  </w:style>
  <w:style w:type="character" w:customStyle="1" w:styleId="110">
    <w:name w:val="Основной текст (11)_"/>
    <w:basedOn w:val="a0"/>
    <w:link w:val="111"/>
    <w:rPr>
      <w:rFonts w:ascii="AngsanaUPC" w:eastAsia="AngsanaUPC" w:hAnsi="AngsanaUPC" w:cs="AngsanaUPC"/>
      <w:b/>
      <w:bCs/>
      <w:i w:val="0"/>
      <w:iCs w:val="0"/>
      <w:smallCaps w:val="0"/>
      <w:strike w:val="0"/>
      <w:sz w:val="30"/>
      <w:szCs w:val="30"/>
      <w:u w:val="none"/>
    </w:rPr>
  </w:style>
  <w:style w:type="character" w:customStyle="1" w:styleId="145pt">
    <w:name w:val="Основной текст + 14;5 pt;Курсив"/>
    <w:basedOn w:val="a6"/>
    <w:rPr>
      <w:rFonts w:ascii="AngsanaUPC" w:eastAsia="AngsanaUPC" w:hAnsi="AngsanaUPC" w:cs="AngsanaUPC"/>
      <w:b w:val="0"/>
      <w:bCs w:val="0"/>
      <w:i/>
      <w:iCs/>
      <w:smallCaps w:val="0"/>
      <w:strike w:val="0"/>
      <w:color w:val="000000"/>
      <w:spacing w:val="0"/>
      <w:w w:val="100"/>
      <w:position w:val="0"/>
      <w:sz w:val="29"/>
      <w:szCs w:val="29"/>
      <w:u w:val="none"/>
      <w:lang w:val="en-US"/>
    </w:rPr>
  </w:style>
  <w:style w:type="character" w:customStyle="1" w:styleId="220">
    <w:name w:val="Заголовок №2 (2)_"/>
    <w:basedOn w:val="a0"/>
    <w:link w:val="221"/>
    <w:rPr>
      <w:rFonts w:ascii="Microsoft Sans Serif" w:eastAsia="Microsoft Sans Serif" w:hAnsi="Microsoft Sans Serif" w:cs="Microsoft Sans Serif"/>
      <w:b w:val="0"/>
      <w:bCs w:val="0"/>
      <w:i w:val="0"/>
      <w:iCs w:val="0"/>
      <w:smallCaps w:val="0"/>
      <w:strike w:val="0"/>
      <w:u w:val="none"/>
    </w:rPr>
  </w:style>
  <w:style w:type="character" w:customStyle="1" w:styleId="22AngsanaUPC21pt">
    <w:name w:val="Заголовок №2 (2) + AngsanaUPC;21 pt"/>
    <w:basedOn w:val="220"/>
    <w:rPr>
      <w:rFonts w:ascii="AngsanaUPC" w:eastAsia="AngsanaUPC" w:hAnsi="AngsanaUPC" w:cs="AngsanaUPC"/>
      <w:b w:val="0"/>
      <w:bCs w:val="0"/>
      <w:i w:val="0"/>
      <w:iCs w:val="0"/>
      <w:smallCaps w:val="0"/>
      <w:strike w:val="0"/>
      <w:color w:val="000000"/>
      <w:spacing w:val="0"/>
      <w:w w:val="100"/>
      <w:position w:val="0"/>
      <w:sz w:val="42"/>
      <w:szCs w:val="42"/>
      <w:u w:val="none"/>
    </w:rPr>
  </w:style>
  <w:style w:type="character" w:customStyle="1" w:styleId="91">
    <w:name w:val="Основной текст (9) + Малые прописные"/>
    <w:basedOn w:val="9"/>
    <w:rPr>
      <w:rFonts w:ascii="AngsanaUPC" w:eastAsia="AngsanaUPC" w:hAnsi="AngsanaUPC" w:cs="AngsanaUPC"/>
      <w:b w:val="0"/>
      <w:bCs w:val="0"/>
      <w:i w:val="0"/>
      <w:iCs w:val="0"/>
      <w:smallCaps/>
      <w:strike w:val="0"/>
      <w:color w:val="000000"/>
      <w:spacing w:val="0"/>
      <w:w w:val="100"/>
      <w:position w:val="0"/>
      <w:sz w:val="26"/>
      <w:szCs w:val="26"/>
      <w:u w:val="none"/>
      <w:lang w:val="en-US"/>
    </w:rPr>
  </w:style>
  <w:style w:type="character" w:customStyle="1" w:styleId="23">
    <w:name w:val="Заголовок №2_"/>
    <w:basedOn w:val="a0"/>
    <w:link w:val="24"/>
    <w:rPr>
      <w:rFonts w:ascii="Microsoft Sans Serif" w:eastAsia="Microsoft Sans Serif" w:hAnsi="Microsoft Sans Serif" w:cs="Microsoft Sans Serif"/>
      <w:b/>
      <w:bCs/>
      <w:i w:val="0"/>
      <w:iCs w:val="0"/>
      <w:smallCaps w:val="0"/>
      <w:strike w:val="0"/>
      <w:spacing w:val="-20"/>
      <w:sz w:val="25"/>
      <w:szCs w:val="25"/>
      <w:u w:val="none"/>
    </w:rPr>
  </w:style>
  <w:style w:type="character" w:customStyle="1" w:styleId="2CourierNew12pt-2pt">
    <w:name w:val="Заголовок №2 + Courier New;12 pt;Не полужирный;Интервал -2 pt"/>
    <w:basedOn w:val="23"/>
    <w:rPr>
      <w:rFonts w:ascii="Courier New" w:eastAsia="Courier New" w:hAnsi="Courier New" w:cs="Courier New"/>
      <w:b/>
      <w:bCs/>
      <w:i w:val="0"/>
      <w:iCs w:val="0"/>
      <w:smallCaps w:val="0"/>
      <w:strike w:val="0"/>
      <w:color w:val="000000"/>
      <w:spacing w:val="-50"/>
      <w:w w:val="100"/>
      <w:position w:val="0"/>
      <w:sz w:val="24"/>
      <w:szCs w:val="24"/>
      <w:u w:val="none"/>
      <w:lang w:val="en-US"/>
    </w:rPr>
  </w:style>
  <w:style w:type="character" w:customStyle="1" w:styleId="25">
    <w:name w:val="Заголовок №2 + Не полужирный"/>
    <w:basedOn w:val="23"/>
    <w:rPr>
      <w:rFonts w:ascii="Microsoft Sans Serif" w:eastAsia="Microsoft Sans Serif" w:hAnsi="Microsoft Sans Serif" w:cs="Microsoft Sans Serif"/>
      <w:b/>
      <w:bCs/>
      <w:i w:val="0"/>
      <w:iCs w:val="0"/>
      <w:smallCaps w:val="0"/>
      <w:strike w:val="0"/>
      <w:color w:val="000000"/>
      <w:spacing w:val="-20"/>
      <w:w w:val="100"/>
      <w:position w:val="0"/>
      <w:sz w:val="25"/>
      <w:szCs w:val="25"/>
      <w:u w:val="none"/>
      <w:lang w:val="en-US"/>
    </w:rPr>
  </w:style>
  <w:style w:type="character" w:customStyle="1" w:styleId="aa">
    <w:name w:val="Подпись к картинке_"/>
    <w:basedOn w:val="a0"/>
    <w:link w:val="ab"/>
    <w:rPr>
      <w:rFonts w:ascii="AngsanaUPC" w:eastAsia="AngsanaUPC" w:hAnsi="AngsanaUPC" w:cs="AngsanaUPC"/>
      <w:b w:val="0"/>
      <w:bCs w:val="0"/>
      <w:i w:val="0"/>
      <w:iCs w:val="0"/>
      <w:smallCaps w:val="0"/>
      <w:strike w:val="0"/>
      <w:sz w:val="26"/>
      <w:szCs w:val="26"/>
      <w:u w:val="none"/>
    </w:rPr>
  </w:style>
  <w:style w:type="character" w:customStyle="1" w:styleId="ac">
    <w:name w:val="Подпись к картинке + Малые прописные"/>
    <w:basedOn w:val="aa"/>
    <w:rPr>
      <w:rFonts w:ascii="AngsanaUPC" w:eastAsia="AngsanaUPC" w:hAnsi="AngsanaUPC" w:cs="AngsanaUPC"/>
      <w:b w:val="0"/>
      <w:bCs w:val="0"/>
      <w:i w:val="0"/>
      <w:iCs w:val="0"/>
      <w:smallCaps/>
      <w:strike w:val="0"/>
      <w:color w:val="000000"/>
      <w:spacing w:val="0"/>
      <w:w w:val="100"/>
      <w:position w:val="0"/>
      <w:sz w:val="26"/>
      <w:szCs w:val="26"/>
      <w:u w:val="none"/>
      <w:lang w:val="en-US"/>
    </w:rPr>
  </w:style>
  <w:style w:type="character" w:customStyle="1" w:styleId="92">
    <w:name w:val="Основной текст (9) + Курсив"/>
    <w:basedOn w:val="9"/>
    <w:rPr>
      <w:rFonts w:ascii="AngsanaUPC" w:eastAsia="AngsanaUPC" w:hAnsi="AngsanaUPC" w:cs="AngsanaUPC"/>
      <w:b w:val="0"/>
      <w:bCs w:val="0"/>
      <w:i/>
      <w:iCs/>
      <w:smallCaps w:val="0"/>
      <w:strike w:val="0"/>
      <w:color w:val="000000"/>
      <w:spacing w:val="0"/>
      <w:w w:val="100"/>
      <w:position w:val="0"/>
      <w:sz w:val="26"/>
      <w:szCs w:val="26"/>
      <w:u w:val="none"/>
      <w:lang w:val="en-US"/>
    </w:rPr>
  </w:style>
  <w:style w:type="character" w:customStyle="1" w:styleId="120">
    <w:name w:val="Основной текст (12)_"/>
    <w:basedOn w:val="a0"/>
    <w:link w:val="121"/>
    <w:rPr>
      <w:rFonts w:ascii="AngsanaUPC" w:eastAsia="AngsanaUPC" w:hAnsi="AngsanaUPC" w:cs="AngsanaUPC"/>
      <w:b w:val="0"/>
      <w:bCs w:val="0"/>
      <w:i/>
      <w:iCs/>
      <w:smallCaps w:val="0"/>
      <w:strike w:val="0"/>
      <w:sz w:val="26"/>
      <w:szCs w:val="26"/>
      <w:u w:val="none"/>
    </w:rPr>
  </w:style>
  <w:style w:type="character" w:customStyle="1" w:styleId="122">
    <w:name w:val="Основной текст (12) + Не курсив"/>
    <w:basedOn w:val="120"/>
    <w:rPr>
      <w:rFonts w:ascii="AngsanaUPC" w:eastAsia="AngsanaUPC" w:hAnsi="AngsanaUPC" w:cs="AngsanaUPC"/>
      <w:b w:val="0"/>
      <w:bCs w:val="0"/>
      <w:i/>
      <w:iCs/>
      <w:smallCaps w:val="0"/>
      <w:strike w:val="0"/>
      <w:color w:val="000000"/>
      <w:spacing w:val="0"/>
      <w:w w:val="100"/>
      <w:position w:val="0"/>
      <w:sz w:val="26"/>
      <w:szCs w:val="26"/>
      <w:u w:val="none"/>
      <w:lang w:val="en-US"/>
    </w:rPr>
  </w:style>
  <w:style w:type="paragraph" w:customStyle="1" w:styleId="20">
    <w:name w:val="Основной текст (2)"/>
    <w:basedOn w:val="a"/>
    <w:link w:val="2"/>
    <w:pPr>
      <w:shd w:val="clear" w:color="auto" w:fill="FFFFFF"/>
      <w:spacing w:line="264" w:lineRule="exact"/>
    </w:pPr>
    <w:rPr>
      <w:rFonts w:ascii="AngsanaUPC" w:eastAsia="AngsanaUPC" w:hAnsi="AngsanaUPC" w:cs="AngsanaUPC"/>
      <w:sz w:val="27"/>
      <w:szCs w:val="27"/>
    </w:rPr>
  </w:style>
  <w:style w:type="paragraph" w:customStyle="1" w:styleId="30">
    <w:name w:val="Основной текст (3)"/>
    <w:basedOn w:val="a"/>
    <w:link w:val="3"/>
    <w:pPr>
      <w:shd w:val="clear" w:color="auto" w:fill="FFFFFF"/>
      <w:spacing w:line="264" w:lineRule="exact"/>
    </w:pPr>
    <w:rPr>
      <w:rFonts w:ascii="AngsanaUPC" w:eastAsia="AngsanaUPC" w:hAnsi="AngsanaUPC" w:cs="AngsanaUPC"/>
      <w:i/>
      <w:iCs/>
      <w:sz w:val="30"/>
      <w:szCs w:val="30"/>
    </w:rPr>
  </w:style>
  <w:style w:type="paragraph" w:customStyle="1" w:styleId="33">
    <w:name w:val="Заголовок №3"/>
    <w:basedOn w:val="a"/>
    <w:link w:val="32"/>
    <w:pPr>
      <w:shd w:val="clear" w:color="auto" w:fill="FFFFFF"/>
      <w:spacing w:before="420" w:line="221" w:lineRule="exact"/>
      <w:outlineLvl w:val="2"/>
    </w:pPr>
    <w:rPr>
      <w:rFonts w:ascii="AngsanaUPC" w:eastAsia="AngsanaUPC" w:hAnsi="AngsanaUPC" w:cs="AngsanaUPC"/>
      <w:b/>
      <w:bCs/>
      <w:spacing w:val="-10"/>
      <w:sz w:val="38"/>
      <w:szCs w:val="38"/>
    </w:rPr>
  </w:style>
  <w:style w:type="paragraph" w:customStyle="1" w:styleId="40">
    <w:name w:val="Основной текст (4)"/>
    <w:basedOn w:val="a"/>
    <w:link w:val="4"/>
    <w:pPr>
      <w:shd w:val="clear" w:color="auto" w:fill="FFFFFF"/>
      <w:spacing w:after="360" w:line="221" w:lineRule="exact"/>
    </w:pPr>
    <w:rPr>
      <w:rFonts w:ascii="AngsanaUPC" w:eastAsia="AngsanaUPC" w:hAnsi="AngsanaUPC" w:cs="AngsanaUPC"/>
      <w:sz w:val="26"/>
      <w:szCs w:val="26"/>
    </w:rPr>
  </w:style>
  <w:style w:type="paragraph" w:customStyle="1" w:styleId="50">
    <w:name w:val="Основной текст (5)"/>
    <w:basedOn w:val="a"/>
    <w:link w:val="5"/>
    <w:pPr>
      <w:shd w:val="clear" w:color="auto" w:fill="FFFFFF"/>
      <w:spacing w:before="1440" w:after="420" w:line="0" w:lineRule="atLeast"/>
      <w:jc w:val="center"/>
    </w:pPr>
    <w:rPr>
      <w:rFonts w:ascii="Microsoft Sans Serif" w:eastAsia="Microsoft Sans Serif" w:hAnsi="Microsoft Sans Serif" w:cs="Microsoft Sans Serif"/>
      <w:b/>
      <w:bCs/>
      <w:sz w:val="23"/>
      <w:szCs w:val="23"/>
    </w:rPr>
  </w:style>
  <w:style w:type="paragraph" w:customStyle="1" w:styleId="60">
    <w:name w:val="Основной текст (6)"/>
    <w:basedOn w:val="a"/>
    <w:link w:val="6"/>
    <w:pPr>
      <w:shd w:val="clear" w:color="auto" w:fill="FFFFFF"/>
      <w:spacing w:before="420" w:after="120" w:line="0" w:lineRule="atLeast"/>
    </w:pPr>
    <w:rPr>
      <w:sz w:val="15"/>
      <w:szCs w:val="15"/>
    </w:rPr>
  </w:style>
  <w:style w:type="paragraph" w:customStyle="1" w:styleId="10">
    <w:name w:val="Основной текст (10)"/>
    <w:basedOn w:val="a"/>
    <w:link w:val="10Exact"/>
    <w:pPr>
      <w:shd w:val="clear" w:color="auto" w:fill="FFFFFF"/>
      <w:spacing w:line="0" w:lineRule="atLeast"/>
    </w:pPr>
    <w:rPr>
      <w:spacing w:val="2"/>
      <w:sz w:val="10"/>
      <w:szCs w:val="10"/>
    </w:rPr>
  </w:style>
  <w:style w:type="paragraph" w:customStyle="1" w:styleId="11">
    <w:name w:val="Заголовок №1"/>
    <w:basedOn w:val="a"/>
    <w:link w:val="1"/>
    <w:pPr>
      <w:shd w:val="clear" w:color="auto" w:fill="FFFFFF"/>
      <w:spacing w:line="480" w:lineRule="exact"/>
      <w:outlineLvl w:val="0"/>
    </w:pPr>
    <w:rPr>
      <w:rFonts w:ascii="AngsanaUPC" w:eastAsia="AngsanaUPC" w:hAnsi="AngsanaUPC" w:cs="AngsanaUPC"/>
      <w:b/>
      <w:bCs/>
      <w:sz w:val="58"/>
      <w:szCs w:val="58"/>
    </w:rPr>
  </w:style>
  <w:style w:type="paragraph" w:customStyle="1" w:styleId="a5">
    <w:name w:val="Колонтитул"/>
    <w:basedOn w:val="a"/>
    <w:link w:val="a4"/>
    <w:pPr>
      <w:shd w:val="clear" w:color="auto" w:fill="FFFFFF"/>
      <w:spacing w:line="0" w:lineRule="atLeast"/>
    </w:pPr>
    <w:rPr>
      <w:rFonts w:ascii="AngsanaUPC" w:eastAsia="AngsanaUPC" w:hAnsi="AngsanaUPC" w:cs="AngsanaUPC"/>
      <w:i/>
      <w:iCs/>
      <w:sz w:val="30"/>
      <w:szCs w:val="30"/>
    </w:rPr>
  </w:style>
  <w:style w:type="paragraph" w:customStyle="1" w:styleId="70">
    <w:name w:val="Основной текст (7)"/>
    <w:basedOn w:val="a"/>
    <w:link w:val="7"/>
    <w:pPr>
      <w:shd w:val="clear" w:color="auto" w:fill="FFFFFF"/>
      <w:spacing w:line="259" w:lineRule="exact"/>
      <w:jc w:val="both"/>
    </w:pPr>
    <w:rPr>
      <w:rFonts w:ascii="Book Antiqua" w:eastAsia="Book Antiqua" w:hAnsi="Book Antiqua" w:cs="Book Antiqua"/>
      <w:b/>
      <w:bCs/>
      <w:sz w:val="22"/>
      <w:szCs w:val="22"/>
    </w:rPr>
  </w:style>
  <w:style w:type="paragraph" w:customStyle="1" w:styleId="80">
    <w:name w:val="Основной текст (8)"/>
    <w:basedOn w:val="a"/>
    <w:link w:val="8"/>
    <w:pPr>
      <w:shd w:val="clear" w:color="auto" w:fill="FFFFFF"/>
      <w:spacing w:after="780" w:line="259" w:lineRule="exact"/>
    </w:pPr>
    <w:rPr>
      <w:rFonts w:ascii="AngsanaUPC" w:eastAsia="AngsanaUPC" w:hAnsi="AngsanaUPC" w:cs="AngsanaUPC"/>
      <w:i/>
      <w:iCs/>
      <w:sz w:val="29"/>
      <w:szCs w:val="29"/>
    </w:rPr>
  </w:style>
  <w:style w:type="paragraph" w:customStyle="1" w:styleId="43">
    <w:name w:val="Заголовок №4"/>
    <w:basedOn w:val="a"/>
    <w:link w:val="42"/>
    <w:pPr>
      <w:shd w:val="clear" w:color="auto" w:fill="FFFFFF"/>
      <w:spacing w:before="480" w:after="180" w:line="0" w:lineRule="atLeast"/>
      <w:ind w:hanging="440"/>
      <w:jc w:val="both"/>
      <w:outlineLvl w:val="3"/>
    </w:pPr>
    <w:rPr>
      <w:rFonts w:ascii="AngsanaUPC" w:eastAsia="AngsanaUPC" w:hAnsi="AngsanaUPC" w:cs="AngsanaUPC"/>
      <w:b/>
      <w:bCs/>
      <w:sz w:val="30"/>
      <w:szCs w:val="30"/>
    </w:rPr>
  </w:style>
  <w:style w:type="paragraph" w:customStyle="1" w:styleId="12">
    <w:name w:val="Основной текст1"/>
    <w:basedOn w:val="a"/>
    <w:link w:val="a6"/>
    <w:pPr>
      <w:shd w:val="clear" w:color="auto" w:fill="FFFFFF"/>
      <w:spacing w:before="180" w:after="480" w:line="254" w:lineRule="exact"/>
      <w:jc w:val="both"/>
    </w:pPr>
    <w:rPr>
      <w:rFonts w:ascii="AngsanaUPC" w:eastAsia="AngsanaUPC" w:hAnsi="AngsanaUPC" w:cs="AngsanaUPC"/>
      <w:sz w:val="30"/>
      <w:szCs w:val="30"/>
    </w:rPr>
  </w:style>
  <w:style w:type="paragraph" w:customStyle="1" w:styleId="90">
    <w:name w:val="Основной текст (9)"/>
    <w:basedOn w:val="a"/>
    <w:link w:val="9"/>
    <w:pPr>
      <w:shd w:val="clear" w:color="auto" w:fill="FFFFFF"/>
      <w:spacing w:before="180" w:after="300" w:line="0" w:lineRule="atLeast"/>
      <w:ind w:hanging="480"/>
      <w:jc w:val="both"/>
    </w:pPr>
    <w:rPr>
      <w:rFonts w:ascii="AngsanaUPC" w:eastAsia="AngsanaUPC" w:hAnsi="AngsanaUPC" w:cs="AngsanaUPC"/>
      <w:sz w:val="26"/>
      <w:szCs w:val="26"/>
    </w:rPr>
  </w:style>
  <w:style w:type="paragraph" w:customStyle="1" w:styleId="111">
    <w:name w:val="Основной текст (11)"/>
    <w:basedOn w:val="a"/>
    <w:link w:val="110"/>
    <w:pPr>
      <w:shd w:val="clear" w:color="auto" w:fill="FFFFFF"/>
      <w:spacing w:before="540" w:after="240" w:line="0" w:lineRule="atLeast"/>
      <w:jc w:val="both"/>
    </w:pPr>
    <w:rPr>
      <w:rFonts w:ascii="AngsanaUPC" w:eastAsia="AngsanaUPC" w:hAnsi="AngsanaUPC" w:cs="AngsanaUPC"/>
      <w:b/>
      <w:bCs/>
      <w:sz w:val="30"/>
      <w:szCs w:val="30"/>
    </w:rPr>
  </w:style>
  <w:style w:type="paragraph" w:customStyle="1" w:styleId="221">
    <w:name w:val="Заголовок №2 (2)"/>
    <w:basedOn w:val="a"/>
    <w:link w:val="220"/>
    <w:pPr>
      <w:shd w:val="clear" w:color="auto" w:fill="FFFFFF"/>
      <w:spacing w:after="120" w:line="0" w:lineRule="atLeast"/>
      <w:jc w:val="center"/>
      <w:outlineLvl w:val="1"/>
    </w:pPr>
    <w:rPr>
      <w:rFonts w:ascii="Microsoft Sans Serif" w:eastAsia="Microsoft Sans Serif" w:hAnsi="Microsoft Sans Serif" w:cs="Microsoft Sans Serif"/>
    </w:rPr>
  </w:style>
  <w:style w:type="paragraph" w:customStyle="1" w:styleId="24">
    <w:name w:val="Заголовок №2"/>
    <w:basedOn w:val="a"/>
    <w:link w:val="23"/>
    <w:pPr>
      <w:shd w:val="clear" w:color="auto" w:fill="FFFFFF"/>
      <w:spacing w:after="120" w:line="374" w:lineRule="exact"/>
      <w:outlineLvl w:val="1"/>
    </w:pPr>
    <w:rPr>
      <w:rFonts w:ascii="Microsoft Sans Serif" w:eastAsia="Microsoft Sans Serif" w:hAnsi="Microsoft Sans Serif" w:cs="Microsoft Sans Serif"/>
      <w:b/>
      <w:bCs/>
      <w:spacing w:val="-20"/>
      <w:sz w:val="25"/>
      <w:szCs w:val="25"/>
    </w:rPr>
  </w:style>
  <w:style w:type="paragraph" w:customStyle="1" w:styleId="ab">
    <w:name w:val="Подпись к картинке"/>
    <w:basedOn w:val="a"/>
    <w:link w:val="aa"/>
    <w:pPr>
      <w:shd w:val="clear" w:color="auto" w:fill="FFFFFF"/>
      <w:spacing w:line="0" w:lineRule="atLeast"/>
    </w:pPr>
    <w:rPr>
      <w:rFonts w:ascii="AngsanaUPC" w:eastAsia="AngsanaUPC" w:hAnsi="AngsanaUPC" w:cs="AngsanaUPC"/>
      <w:sz w:val="26"/>
      <w:szCs w:val="26"/>
    </w:rPr>
  </w:style>
  <w:style w:type="paragraph" w:customStyle="1" w:styleId="121">
    <w:name w:val="Основной текст (12)"/>
    <w:basedOn w:val="a"/>
    <w:link w:val="120"/>
    <w:pPr>
      <w:shd w:val="clear" w:color="auto" w:fill="FFFFFF"/>
      <w:spacing w:line="216" w:lineRule="exact"/>
      <w:ind w:hanging="480"/>
      <w:jc w:val="both"/>
    </w:pPr>
    <w:rPr>
      <w:rFonts w:ascii="AngsanaUPC" w:eastAsia="AngsanaUPC" w:hAnsi="AngsanaUPC" w:cs="AngsanaUPC"/>
      <w:i/>
      <w:iCs/>
      <w:sz w:val="26"/>
      <w:szCs w:val="26"/>
    </w:rPr>
  </w:style>
  <w:style w:type="paragraph" w:styleId="ad">
    <w:name w:val="footer"/>
    <w:basedOn w:val="a"/>
    <w:link w:val="ae"/>
    <w:uiPriority w:val="99"/>
    <w:unhideWhenUsed/>
    <w:rsid w:val="001325A3"/>
    <w:pPr>
      <w:tabs>
        <w:tab w:val="center" w:pos="4677"/>
        <w:tab w:val="right" w:pos="9355"/>
      </w:tabs>
    </w:pPr>
  </w:style>
  <w:style w:type="character" w:customStyle="1" w:styleId="ae">
    <w:name w:val="Нижний колонтитул Знак"/>
    <w:basedOn w:val="a0"/>
    <w:link w:val="ad"/>
    <w:uiPriority w:val="99"/>
    <w:rsid w:val="001325A3"/>
    <w:rPr>
      <w:color w:val="000000"/>
    </w:rPr>
  </w:style>
  <w:style w:type="paragraph" w:styleId="af">
    <w:name w:val="header"/>
    <w:basedOn w:val="a"/>
    <w:link w:val="af0"/>
    <w:uiPriority w:val="99"/>
    <w:unhideWhenUsed/>
    <w:rsid w:val="001325A3"/>
    <w:pPr>
      <w:tabs>
        <w:tab w:val="center" w:pos="4677"/>
        <w:tab w:val="right" w:pos="9355"/>
      </w:tabs>
    </w:pPr>
  </w:style>
  <w:style w:type="character" w:customStyle="1" w:styleId="af0">
    <w:name w:val="Верхний колонтитул Знак"/>
    <w:basedOn w:val="a0"/>
    <w:link w:val="af"/>
    <w:uiPriority w:val="99"/>
    <w:rsid w:val="001325A3"/>
    <w:rPr>
      <w:color w:val="000000"/>
    </w:rPr>
  </w:style>
  <w:style w:type="paragraph" w:styleId="af1">
    <w:name w:val="Balloon Text"/>
    <w:basedOn w:val="a"/>
    <w:link w:val="af2"/>
    <w:uiPriority w:val="99"/>
    <w:semiHidden/>
    <w:unhideWhenUsed/>
    <w:rsid w:val="003532C9"/>
    <w:rPr>
      <w:rFonts w:ascii="Tahoma" w:hAnsi="Tahoma" w:cs="Tahoma"/>
      <w:sz w:val="16"/>
      <w:szCs w:val="16"/>
    </w:rPr>
  </w:style>
  <w:style w:type="character" w:customStyle="1" w:styleId="af2">
    <w:name w:val="Текст выноски Знак"/>
    <w:basedOn w:val="a0"/>
    <w:link w:val="af1"/>
    <w:uiPriority w:val="99"/>
    <w:semiHidden/>
    <w:rsid w:val="003532C9"/>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en-US"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AngsanaUPC" w:eastAsia="AngsanaUPC" w:hAnsi="AngsanaUPC" w:cs="AngsanaUPC"/>
      <w:b w:val="0"/>
      <w:bCs w:val="0"/>
      <w:i w:val="0"/>
      <w:iCs w:val="0"/>
      <w:smallCaps w:val="0"/>
      <w:strike w:val="0"/>
      <w:sz w:val="27"/>
      <w:szCs w:val="27"/>
      <w:u w:val="none"/>
    </w:rPr>
  </w:style>
  <w:style w:type="character" w:customStyle="1" w:styleId="215pt">
    <w:name w:val="Основной текст (2) + 15 pt;Курсив"/>
    <w:basedOn w:val="2"/>
    <w:rPr>
      <w:rFonts w:ascii="AngsanaUPC" w:eastAsia="AngsanaUPC" w:hAnsi="AngsanaUPC" w:cs="AngsanaUPC"/>
      <w:b w:val="0"/>
      <w:bCs w:val="0"/>
      <w:i/>
      <w:iCs/>
      <w:smallCaps w:val="0"/>
      <w:strike w:val="0"/>
      <w:color w:val="000000"/>
      <w:spacing w:val="0"/>
      <w:w w:val="100"/>
      <w:position w:val="0"/>
      <w:sz w:val="30"/>
      <w:szCs w:val="30"/>
      <w:u w:val="none"/>
      <w:lang w:val="en-US"/>
    </w:rPr>
  </w:style>
  <w:style w:type="character" w:customStyle="1" w:styleId="3">
    <w:name w:val="Основной текст (3)_"/>
    <w:basedOn w:val="a0"/>
    <w:link w:val="30"/>
    <w:rPr>
      <w:rFonts w:ascii="AngsanaUPC" w:eastAsia="AngsanaUPC" w:hAnsi="AngsanaUPC" w:cs="AngsanaUPC"/>
      <w:b w:val="0"/>
      <w:bCs w:val="0"/>
      <w:i/>
      <w:iCs/>
      <w:smallCaps w:val="0"/>
      <w:strike w:val="0"/>
      <w:sz w:val="30"/>
      <w:szCs w:val="30"/>
      <w:u w:val="none"/>
    </w:rPr>
  </w:style>
  <w:style w:type="character" w:customStyle="1" w:styleId="3135pt">
    <w:name w:val="Основной текст (3) + 13;5 pt;Не курсив"/>
    <w:basedOn w:val="3"/>
    <w:rPr>
      <w:rFonts w:ascii="AngsanaUPC" w:eastAsia="AngsanaUPC" w:hAnsi="AngsanaUPC" w:cs="AngsanaUPC"/>
      <w:b w:val="0"/>
      <w:bCs w:val="0"/>
      <w:i/>
      <w:iCs/>
      <w:smallCaps w:val="0"/>
      <w:strike w:val="0"/>
      <w:color w:val="000000"/>
      <w:spacing w:val="0"/>
      <w:w w:val="100"/>
      <w:position w:val="0"/>
      <w:sz w:val="27"/>
      <w:szCs w:val="27"/>
      <w:u w:val="none"/>
      <w:lang w:val="en-US"/>
    </w:rPr>
  </w:style>
  <w:style w:type="character" w:customStyle="1" w:styleId="3145pt">
    <w:name w:val="Основной текст (3) + 14;5 pt"/>
    <w:basedOn w:val="3"/>
    <w:rPr>
      <w:rFonts w:ascii="AngsanaUPC" w:eastAsia="AngsanaUPC" w:hAnsi="AngsanaUPC" w:cs="AngsanaUPC"/>
      <w:b w:val="0"/>
      <w:bCs w:val="0"/>
      <w:i/>
      <w:iCs/>
      <w:smallCaps w:val="0"/>
      <w:strike w:val="0"/>
      <w:color w:val="000000"/>
      <w:spacing w:val="0"/>
      <w:w w:val="100"/>
      <w:position w:val="0"/>
      <w:sz w:val="29"/>
      <w:szCs w:val="29"/>
      <w:u w:val="none"/>
      <w:lang w:val="en-US"/>
    </w:rPr>
  </w:style>
  <w:style w:type="character" w:customStyle="1" w:styleId="31">
    <w:name w:val="Основной текст (3) + Не курсив"/>
    <w:basedOn w:val="3"/>
    <w:rPr>
      <w:rFonts w:ascii="AngsanaUPC" w:eastAsia="AngsanaUPC" w:hAnsi="AngsanaUPC" w:cs="AngsanaUPC"/>
      <w:b w:val="0"/>
      <w:bCs w:val="0"/>
      <w:i/>
      <w:iCs/>
      <w:smallCaps w:val="0"/>
      <w:strike w:val="0"/>
      <w:color w:val="000000"/>
      <w:spacing w:val="0"/>
      <w:w w:val="100"/>
      <w:position w:val="0"/>
      <w:sz w:val="30"/>
      <w:szCs w:val="30"/>
      <w:u w:val="none"/>
    </w:rPr>
  </w:style>
  <w:style w:type="character" w:customStyle="1" w:styleId="32">
    <w:name w:val="Заголовок №3_"/>
    <w:basedOn w:val="a0"/>
    <w:link w:val="33"/>
    <w:rPr>
      <w:rFonts w:ascii="AngsanaUPC" w:eastAsia="AngsanaUPC" w:hAnsi="AngsanaUPC" w:cs="AngsanaUPC"/>
      <w:b/>
      <w:bCs/>
      <w:i w:val="0"/>
      <w:iCs w:val="0"/>
      <w:smallCaps w:val="0"/>
      <w:strike w:val="0"/>
      <w:spacing w:val="-10"/>
      <w:sz w:val="38"/>
      <w:szCs w:val="38"/>
      <w:u w:val="none"/>
    </w:rPr>
  </w:style>
  <w:style w:type="character" w:customStyle="1" w:styleId="4">
    <w:name w:val="Основной текст (4)_"/>
    <w:basedOn w:val="a0"/>
    <w:link w:val="40"/>
    <w:rPr>
      <w:rFonts w:ascii="AngsanaUPC" w:eastAsia="AngsanaUPC" w:hAnsi="AngsanaUPC" w:cs="AngsanaUPC"/>
      <w:b w:val="0"/>
      <w:bCs w:val="0"/>
      <w:i w:val="0"/>
      <w:iCs w:val="0"/>
      <w:smallCaps w:val="0"/>
      <w:strike w:val="0"/>
      <w:sz w:val="26"/>
      <w:szCs w:val="26"/>
      <w:u w:val="none"/>
    </w:rPr>
  </w:style>
  <w:style w:type="character" w:customStyle="1" w:styleId="41">
    <w:name w:val="Основной текст (4)"/>
    <w:basedOn w:val="4"/>
    <w:rPr>
      <w:rFonts w:ascii="AngsanaUPC" w:eastAsia="AngsanaUPC" w:hAnsi="AngsanaUPC" w:cs="AngsanaUPC"/>
      <w:b w:val="0"/>
      <w:bCs w:val="0"/>
      <w:i w:val="0"/>
      <w:iCs w:val="0"/>
      <w:smallCaps w:val="0"/>
      <w:strike w:val="0"/>
      <w:color w:val="000000"/>
      <w:spacing w:val="0"/>
      <w:w w:val="100"/>
      <w:position w:val="0"/>
      <w:sz w:val="26"/>
      <w:szCs w:val="26"/>
      <w:u w:val="none"/>
      <w:lang w:val="en-US"/>
    </w:rPr>
  </w:style>
  <w:style w:type="character" w:customStyle="1" w:styleId="21">
    <w:name w:val="Основной текст (2) + Полужирный"/>
    <w:basedOn w:val="2"/>
    <w:rPr>
      <w:rFonts w:ascii="AngsanaUPC" w:eastAsia="AngsanaUPC" w:hAnsi="AngsanaUPC" w:cs="AngsanaUPC"/>
      <w:b/>
      <w:bCs/>
      <w:i w:val="0"/>
      <w:iCs w:val="0"/>
      <w:smallCaps w:val="0"/>
      <w:strike w:val="0"/>
      <w:color w:val="000000"/>
      <w:spacing w:val="0"/>
      <w:w w:val="100"/>
      <w:position w:val="0"/>
      <w:sz w:val="27"/>
      <w:szCs w:val="27"/>
      <w:u w:val="none"/>
      <w:lang w:val="en-US"/>
    </w:rPr>
  </w:style>
  <w:style w:type="character" w:customStyle="1" w:styleId="22">
    <w:name w:val="Основной текст (2)"/>
    <w:basedOn w:val="2"/>
    <w:rPr>
      <w:rFonts w:ascii="AngsanaUPC" w:eastAsia="AngsanaUPC" w:hAnsi="AngsanaUPC" w:cs="AngsanaUPC"/>
      <w:b w:val="0"/>
      <w:bCs w:val="0"/>
      <w:i w:val="0"/>
      <w:iCs w:val="0"/>
      <w:smallCaps w:val="0"/>
      <w:strike w:val="0"/>
      <w:color w:val="000000"/>
      <w:spacing w:val="0"/>
      <w:w w:val="100"/>
      <w:position w:val="0"/>
      <w:sz w:val="27"/>
      <w:szCs w:val="27"/>
      <w:u w:val="none"/>
      <w:lang w:val="en-US"/>
    </w:rPr>
  </w:style>
  <w:style w:type="character" w:customStyle="1" w:styleId="5">
    <w:name w:val="Основной текст (5)_"/>
    <w:basedOn w:val="a0"/>
    <w:link w:val="50"/>
    <w:rPr>
      <w:rFonts w:ascii="Microsoft Sans Serif" w:eastAsia="Microsoft Sans Serif" w:hAnsi="Microsoft Sans Serif" w:cs="Microsoft Sans Serif"/>
      <w:b/>
      <w:bCs/>
      <w:i w:val="0"/>
      <w:iCs w:val="0"/>
      <w:smallCaps w:val="0"/>
      <w:strike w:val="0"/>
      <w:sz w:val="23"/>
      <w:szCs w:val="23"/>
      <w:u w:val="none"/>
    </w:rPr>
  </w:style>
  <w:style w:type="character" w:customStyle="1" w:styleId="6">
    <w:name w:val="Основной текст (6)_"/>
    <w:basedOn w:val="a0"/>
    <w:link w:val="60"/>
    <w:rPr>
      <w:b w:val="0"/>
      <w:bCs w:val="0"/>
      <w:i w:val="0"/>
      <w:iCs w:val="0"/>
      <w:smallCaps w:val="0"/>
      <w:strike w:val="0"/>
      <w:sz w:val="15"/>
      <w:szCs w:val="15"/>
      <w:u w:val="none"/>
    </w:rPr>
  </w:style>
  <w:style w:type="character" w:customStyle="1" w:styleId="61">
    <w:name w:val="Основной текст (6)"/>
    <w:basedOn w:val="6"/>
    <w:rPr>
      <w:rFonts w:ascii="Courier New" w:eastAsia="Courier New" w:hAnsi="Courier New" w:cs="Courier New"/>
      <w:b w:val="0"/>
      <w:bCs w:val="0"/>
      <w:i w:val="0"/>
      <w:iCs w:val="0"/>
      <w:smallCaps w:val="0"/>
      <w:strike w:val="0"/>
      <w:color w:val="000000"/>
      <w:spacing w:val="0"/>
      <w:w w:val="100"/>
      <w:position w:val="0"/>
      <w:sz w:val="15"/>
      <w:szCs w:val="15"/>
      <w:u w:val="none"/>
      <w:lang w:val="en-US"/>
    </w:rPr>
  </w:style>
  <w:style w:type="character" w:customStyle="1" w:styleId="10Exact">
    <w:name w:val="Основной текст (10) Exact"/>
    <w:basedOn w:val="a0"/>
    <w:link w:val="10"/>
    <w:rPr>
      <w:b w:val="0"/>
      <w:bCs w:val="0"/>
      <w:i w:val="0"/>
      <w:iCs w:val="0"/>
      <w:smallCaps w:val="0"/>
      <w:strike w:val="0"/>
      <w:spacing w:val="2"/>
      <w:sz w:val="10"/>
      <w:szCs w:val="10"/>
      <w:u w:val="none"/>
    </w:rPr>
  </w:style>
  <w:style w:type="character" w:customStyle="1" w:styleId="1">
    <w:name w:val="Заголовок №1_"/>
    <w:basedOn w:val="a0"/>
    <w:link w:val="11"/>
    <w:rPr>
      <w:rFonts w:ascii="AngsanaUPC" w:eastAsia="AngsanaUPC" w:hAnsi="AngsanaUPC" w:cs="AngsanaUPC"/>
      <w:b/>
      <w:bCs/>
      <w:i w:val="0"/>
      <w:iCs w:val="0"/>
      <w:smallCaps w:val="0"/>
      <w:strike w:val="0"/>
      <w:sz w:val="58"/>
      <w:szCs w:val="58"/>
      <w:u w:val="none"/>
    </w:rPr>
  </w:style>
  <w:style w:type="character" w:customStyle="1" w:styleId="a4">
    <w:name w:val="Колонтитул_"/>
    <w:basedOn w:val="a0"/>
    <w:link w:val="a5"/>
    <w:rPr>
      <w:rFonts w:ascii="AngsanaUPC" w:eastAsia="AngsanaUPC" w:hAnsi="AngsanaUPC" w:cs="AngsanaUPC"/>
      <w:b w:val="0"/>
      <w:bCs w:val="0"/>
      <w:i/>
      <w:iCs/>
      <w:smallCaps w:val="0"/>
      <w:strike w:val="0"/>
      <w:sz w:val="30"/>
      <w:szCs w:val="30"/>
      <w:u w:val="none"/>
    </w:rPr>
  </w:style>
  <w:style w:type="character" w:customStyle="1" w:styleId="BookAntiqua8pt">
    <w:name w:val="Колонтитул + Book Antiqua;8 pt"/>
    <w:basedOn w:val="a4"/>
    <w:rPr>
      <w:rFonts w:ascii="Book Antiqua" w:eastAsia="Book Antiqua" w:hAnsi="Book Antiqua" w:cs="Book Antiqua"/>
      <w:b w:val="0"/>
      <w:bCs w:val="0"/>
      <w:i/>
      <w:iCs/>
      <w:smallCaps w:val="0"/>
      <w:strike w:val="0"/>
      <w:color w:val="000000"/>
      <w:spacing w:val="0"/>
      <w:w w:val="100"/>
      <w:position w:val="0"/>
      <w:sz w:val="16"/>
      <w:szCs w:val="16"/>
      <w:u w:val="none"/>
      <w:lang w:val="en-US"/>
    </w:rPr>
  </w:style>
  <w:style w:type="character" w:customStyle="1" w:styleId="SegoeUI75pt">
    <w:name w:val="Колонтитул + Segoe UI;7;5 pt;Не курсив"/>
    <w:basedOn w:val="a4"/>
    <w:rPr>
      <w:rFonts w:ascii="Segoe UI" w:eastAsia="Segoe UI" w:hAnsi="Segoe UI" w:cs="Segoe UI"/>
      <w:b w:val="0"/>
      <w:bCs w:val="0"/>
      <w:i/>
      <w:iCs/>
      <w:smallCaps w:val="0"/>
      <w:strike w:val="0"/>
      <w:color w:val="000000"/>
      <w:spacing w:val="0"/>
      <w:w w:val="100"/>
      <w:position w:val="0"/>
      <w:sz w:val="15"/>
      <w:szCs w:val="15"/>
      <w:u w:val="none"/>
      <w:lang w:val="en-US"/>
    </w:rPr>
  </w:style>
  <w:style w:type="character" w:customStyle="1" w:styleId="7">
    <w:name w:val="Основной текст (7)_"/>
    <w:basedOn w:val="a0"/>
    <w:link w:val="70"/>
    <w:rPr>
      <w:rFonts w:ascii="Book Antiqua" w:eastAsia="Book Antiqua" w:hAnsi="Book Antiqua" w:cs="Book Antiqua"/>
      <w:b/>
      <w:bCs/>
      <w:i w:val="0"/>
      <w:iCs w:val="0"/>
      <w:smallCaps w:val="0"/>
      <w:strike w:val="0"/>
      <w:sz w:val="22"/>
      <w:szCs w:val="22"/>
      <w:u w:val="none"/>
    </w:rPr>
  </w:style>
  <w:style w:type="character" w:customStyle="1" w:styleId="71">
    <w:name w:val="Основной текст (7) + Малые прописные"/>
    <w:basedOn w:val="7"/>
    <w:rPr>
      <w:rFonts w:ascii="Book Antiqua" w:eastAsia="Book Antiqua" w:hAnsi="Book Antiqua" w:cs="Book Antiqua"/>
      <w:b/>
      <w:bCs/>
      <w:i w:val="0"/>
      <w:iCs w:val="0"/>
      <w:smallCaps/>
      <w:strike w:val="0"/>
      <w:color w:val="000000"/>
      <w:spacing w:val="0"/>
      <w:w w:val="100"/>
      <w:position w:val="0"/>
      <w:sz w:val="22"/>
      <w:szCs w:val="22"/>
      <w:u w:val="none"/>
      <w:lang w:val="en-US"/>
    </w:rPr>
  </w:style>
  <w:style w:type="character" w:customStyle="1" w:styleId="8">
    <w:name w:val="Основной текст (8)_"/>
    <w:basedOn w:val="a0"/>
    <w:link w:val="80"/>
    <w:rPr>
      <w:rFonts w:ascii="AngsanaUPC" w:eastAsia="AngsanaUPC" w:hAnsi="AngsanaUPC" w:cs="AngsanaUPC"/>
      <w:b w:val="0"/>
      <w:bCs w:val="0"/>
      <w:i/>
      <w:iCs/>
      <w:smallCaps w:val="0"/>
      <w:strike w:val="0"/>
      <w:sz w:val="29"/>
      <w:szCs w:val="29"/>
      <w:u w:val="none"/>
    </w:rPr>
  </w:style>
  <w:style w:type="character" w:customStyle="1" w:styleId="8CourierNew75pt">
    <w:name w:val="Основной текст (8) + Courier New;7;5 pt;Не курсив"/>
    <w:basedOn w:val="8"/>
    <w:rPr>
      <w:rFonts w:ascii="Courier New" w:eastAsia="Courier New" w:hAnsi="Courier New" w:cs="Courier New"/>
      <w:b w:val="0"/>
      <w:bCs w:val="0"/>
      <w:i/>
      <w:iCs/>
      <w:smallCaps w:val="0"/>
      <w:strike w:val="0"/>
      <w:color w:val="000000"/>
      <w:spacing w:val="0"/>
      <w:w w:val="100"/>
      <w:position w:val="0"/>
      <w:sz w:val="15"/>
      <w:szCs w:val="15"/>
      <w:u w:val="none"/>
      <w:lang w:val="en-US"/>
    </w:rPr>
  </w:style>
  <w:style w:type="character" w:customStyle="1" w:styleId="42">
    <w:name w:val="Заголовок №4_"/>
    <w:basedOn w:val="a0"/>
    <w:link w:val="43"/>
    <w:rPr>
      <w:rFonts w:ascii="AngsanaUPC" w:eastAsia="AngsanaUPC" w:hAnsi="AngsanaUPC" w:cs="AngsanaUPC"/>
      <w:b/>
      <w:bCs/>
      <w:i w:val="0"/>
      <w:iCs w:val="0"/>
      <w:smallCaps w:val="0"/>
      <w:strike w:val="0"/>
      <w:sz w:val="30"/>
      <w:szCs w:val="30"/>
      <w:u w:val="none"/>
    </w:rPr>
  </w:style>
  <w:style w:type="character" w:customStyle="1" w:styleId="a6">
    <w:name w:val="Основной текст_"/>
    <w:basedOn w:val="a0"/>
    <w:link w:val="12"/>
    <w:rPr>
      <w:rFonts w:ascii="AngsanaUPC" w:eastAsia="AngsanaUPC" w:hAnsi="AngsanaUPC" w:cs="AngsanaUPC"/>
      <w:b w:val="0"/>
      <w:bCs w:val="0"/>
      <w:i w:val="0"/>
      <w:iCs w:val="0"/>
      <w:smallCaps w:val="0"/>
      <w:strike w:val="0"/>
      <w:sz w:val="30"/>
      <w:szCs w:val="30"/>
      <w:u w:val="none"/>
    </w:rPr>
  </w:style>
  <w:style w:type="character" w:customStyle="1" w:styleId="9">
    <w:name w:val="Основной текст (9)_"/>
    <w:basedOn w:val="a0"/>
    <w:link w:val="90"/>
    <w:rPr>
      <w:rFonts w:ascii="AngsanaUPC" w:eastAsia="AngsanaUPC" w:hAnsi="AngsanaUPC" w:cs="AngsanaUPC"/>
      <w:b w:val="0"/>
      <w:bCs w:val="0"/>
      <w:i w:val="0"/>
      <w:iCs w:val="0"/>
      <w:smallCaps w:val="0"/>
      <w:strike w:val="0"/>
      <w:sz w:val="26"/>
      <w:szCs w:val="26"/>
      <w:u w:val="none"/>
    </w:rPr>
  </w:style>
  <w:style w:type="character" w:customStyle="1" w:styleId="a7">
    <w:name w:val="Колонтитул + Не курсив"/>
    <w:basedOn w:val="a4"/>
    <w:rPr>
      <w:rFonts w:ascii="AngsanaUPC" w:eastAsia="AngsanaUPC" w:hAnsi="AngsanaUPC" w:cs="AngsanaUPC"/>
      <w:b w:val="0"/>
      <w:bCs w:val="0"/>
      <w:i/>
      <w:iCs/>
      <w:smallCaps w:val="0"/>
      <w:strike w:val="0"/>
      <w:color w:val="000000"/>
      <w:spacing w:val="0"/>
      <w:w w:val="100"/>
      <w:position w:val="0"/>
      <w:sz w:val="30"/>
      <w:szCs w:val="30"/>
      <w:u w:val="none"/>
    </w:rPr>
  </w:style>
  <w:style w:type="character" w:customStyle="1" w:styleId="a8">
    <w:name w:val="Колонтитул + Не курсив"/>
    <w:basedOn w:val="a4"/>
    <w:rPr>
      <w:rFonts w:ascii="AngsanaUPC" w:eastAsia="AngsanaUPC" w:hAnsi="AngsanaUPC" w:cs="AngsanaUPC"/>
      <w:b w:val="0"/>
      <w:bCs w:val="0"/>
      <w:i/>
      <w:iCs/>
      <w:smallCaps w:val="0"/>
      <w:strike w:val="0"/>
      <w:color w:val="000000"/>
      <w:spacing w:val="0"/>
      <w:w w:val="100"/>
      <w:position w:val="0"/>
      <w:sz w:val="30"/>
      <w:szCs w:val="30"/>
      <w:u w:val="none"/>
    </w:rPr>
  </w:style>
  <w:style w:type="character" w:customStyle="1" w:styleId="a9">
    <w:name w:val="Колонтитул"/>
    <w:basedOn w:val="a4"/>
    <w:rPr>
      <w:rFonts w:ascii="AngsanaUPC" w:eastAsia="AngsanaUPC" w:hAnsi="AngsanaUPC" w:cs="AngsanaUPC"/>
      <w:b w:val="0"/>
      <w:bCs w:val="0"/>
      <w:i/>
      <w:iCs/>
      <w:smallCaps w:val="0"/>
      <w:strike w:val="0"/>
      <w:color w:val="000000"/>
      <w:spacing w:val="0"/>
      <w:w w:val="100"/>
      <w:position w:val="0"/>
      <w:sz w:val="30"/>
      <w:szCs w:val="30"/>
      <w:u w:val="none"/>
      <w:lang w:val="en-US"/>
    </w:rPr>
  </w:style>
  <w:style w:type="character" w:customStyle="1" w:styleId="110">
    <w:name w:val="Основной текст (11)_"/>
    <w:basedOn w:val="a0"/>
    <w:link w:val="111"/>
    <w:rPr>
      <w:rFonts w:ascii="AngsanaUPC" w:eastAsia="AngsanaUPC" w:hAnsi="AngsanaUPC" w:cs="AngsanaUPC"/>
      <w:b/>
      <w:bCs/>
      <w:i w:val="0"/>
      <w:iCs w:val="0"/>
      <w:smallCaps w:val="0"/>
      <w:strike w:val="0"/>
      <w:sz w:val="30"/>
      <w:szCs w:val="30"/>
      <w:u w:val="none"/>
    </w:rPr>
  </w:style>
  <w:style w:type="character" w:customStyle="1" w:styleId="145pt">
    <w:name w:val="Основной текст + 14;5 pt;Курсив"/>
    <w:basedOn w:val="a6"/>
    <w:rPr>
      <w:rFonts w:ascii="AngsanaUPC" w:eastAsia="AngsanaUPC" w:hAnsi="AngsanaUPC" w:cs="AngsanaUPC"/>
      <w:b w:val="0"/>
      <w:bCs w:val="0"/>
      <w:i/>
      <w:iCs/>
      <w:smallCaps w:val="0"/>
      <w:strike w:val="0"/>
      <w:color w:val="000000"/>
      <w:spacing w:val="0"/>
      <w:w w:val="100"/>
      <w:position w:val="0"/>
      <w:sz w:val="29"/>
      <w:szCs w:val="29"/>
      <w:u w:val="none"/>
      <w:lang w:val="en-US"/>
    </w:rPr>
  </w:style>
  <w:style w:type="character" w:customStyle="1" w:styleId="220">
    <w:name w:val="Заголовок №2 (2)_"/>
    <w:basedOn w:val="a0"/>
    <w:link w:val="221"/>
    <w:rPr>
      <w:rFonts w:ascii="Microsoft Sans Serif" w:eastAsia="Microsoft Sans Serif" w:hAnsi="Microsoft Sans Serif" w:cs="Microsoft Sans Serif"/>
      <w:b w:val="0"/>
      <w:bCs w:val="0"/>
      <w:i w:val="0"/>
      <w:iCs w:val="0"/>
      <w:smallCaps w:val="0"/>
      <w:strike w:val="0"/>
      <w:u w:val="none"/>
    </w:rPr>
  </w:style>
  <w:style w:type="character" w:customStyle="1" w:styleId="22AngsanaUPC21pt">
    <w:name w:val="Заголовок №2 (2) + AngsanaUPC;21 pt"/>
    <w:basedOn w:val="220"/>
    <w:rPr>
      <w:rFonts w:ascii="AngsanaUPC" w:eastAsia="AngsanaUPC" w:hAnsi="AngsanaUPC" w:cs="AngsanaUPC"/>
      <w:b w:val="0"/>
      <w:bCs w:val="0"/>
      <w:i w:val="0"/>
      <w:iCs w:val="0"/>
      <w:smallCaps w:val="0"/>
      <w:strike w:val="0"/>
      <w:color w:val="000000"/>
      <w:spacing w:val="0"/>
      <w:w w:val="100"/>
      <w:position w:val="0"/>
      <w:sz w:val="42"/>
      <w:szCs w:val="42"/>
      <w:u w:val="none"/>
    </w:rPr>
  </w:style>
  <w:style w:type="character" w:customStyle="1" w:styleId="91">
    <w:name w:val="Основной текст (9) + Малые прописные"/>
    <w:basedOn w:val="9"/>
    <w:rPr>
      <w:rFonts w:ascii="AngsanaUPC" w:eastAsia="AngsanaUPC" w:hAnsi="AngsanaUPC" w:cs="AngsanaUPC"/>
      <w:b w:val="0"/>
      <w:bCs w:val="0"/>
      <w:i w:val="0"/>
      <w:iCs w:val="0"/>
      <w:smallCaps/>
      <w:strike w:val="0"/>
      <w:color w:val="000000"/>
      <w:spacing w:val="0"/>
      <w:w w:val="100"/>
      <w:position w:val="0"/>
      <w:sz w:val="26"/>
      <w:szCs w:val="26"/>
      <w:u w:val="none"/>
      <w:lang w:val="en-US"/>
    </w:rPr>
  </w:style>
  <w:style w:type="character" w:customStyle="1" w:styleId="23">
    <w:name w:val="Заголовок №2_"/>
    <w:basedOn w:val="a0"/>
    <w:link w:val="24"/>
    <w:rPr>
      <w:rFonts w:ascii="Microsoft Sans Serif" w:eastAsia="Microsoft Sans Serif" w:hAnsi="Microsoft Sans Serif" w:cs="Microsoft Sans Serif"/>
      <w:b/>
      <w:bCs/>
      <w:i w:val="0"/>
      <w:iCs w:val="0"/>
      <w:smallCaps w:val="0"/>
      <w:strike w:val="0"/>
      <w:spacing w:val="-20"/>
      <w:sz w:val="25"/>
      <w:szCs w:val="25"/>
      <w:u w:val="none"/>
    </w:rPr>
  </w:style>
  <w:style w:type="character" w:customStyle="1" w:styleId="2CourierNew12pt-2pt">
    <w:name w:val="Заголовок №2 + Courier New;12 pt;Не полужирный;Интервал -2 pt"/>
    <w:basedOn w:val="23"/>
    <w:rPr>
      <w:rFonts w:ascii="Courier New" w:eastAsia="Courier New" w:hAnsi="Courier New" w:cs="Courier New"/>
      <w:b/>
      <w:bCs/>
      <w:i w:val="0"/>
      <w:iCs w:val="0"/>
      <w:smallCaps w:val="0"/>
      <w:strike w:val="0"/>
      <w:color w:val="000000"/>
      <w:spacing w:val="-50"/>
      <w:w w:val="100"/>
      <w:position w:val="0"/>
      <w:sz w:val="24"/>
      <w:szCs w:val="24"/>
      <w:u w:val="none"/>
      <w:lang w:val="en-US"/>
    </w:rPr>
  </w:style>
  <w:style w:type="character" w:customStyle="1" w:styleId="25">
    <w:name w:val="Заголовок №2 + Не полужирный"/>
    <w:basedOn w:val="23"/>
    <w:rPr>
      <w:rFonts w:ascii="Microsoft Sans Serif" w:eastAsia="Microsoft Sans Serif" w:hAnsi="Microsoft Sans Serif" w:cs="Microsoft Sans Serif"/>
      <w:b/>
      <w:bCs/>
      <w:i w:val="0"/>
      <w:iCs w:val="0"/>
      <w:smallCaps w:val="0"/>
      <w:strike w:val="0"/>
      <w:color w:val="000000"/>
      <w:spacing w:val="-20"/>
      <w:w w:val="100"/>
      <w:position w:val="0"/>
      <w:sz w:val="25"/>
      <w:szCs w:val="25"/>
      <w:u w:val="none"/>
      <w:lang w:val="en-US"/>
    </w:rPr>
  </w:style>
  <w:style w:type="character" w:customStyle="1" w:styleId="aa">
    <w:name w:val="Подпись к картинке_"/>
    <w:basedOn w:val="a0"/>
    <w:link w:val="ab"/>
    <w:rPr>
      <w:rFonts w:ascii="AngsanaUPC" w:eastAsia="AngsanaUPC" w:hAnsi="AngsanaUPC" w:cs="AngsanaUPC"/>
      <w:b w:val="0"/>
      <w:bCs w:val="0"/>
      <w:i w:val="0"/>
      <w:iCs w:val="0"/>
      <w:smallCaps w:val="0"/>
      <w:strike w:val="0"/>
      <w:sz w:val="26"/>
      <w:szCs w:val="26"/>
      <w:u w:val="none"/>
    </w:rPr>
  </w:style>
  <w:style w:type="character" w:customStyle="1" w:styleId="ac">
    <w:name w:val="Подпись к картинке + Малые прописные"/>
    <w:basedOn w:val="aa"/>
    <w:rPr>
      <w:rFonts w:ascii="AngsanaUPC" w:eastAsia="AngsanaUPC" w:hAnsi="AngsanaUPC" w:cs="AngsanaUPC"/>
      <w:b w:val="0"/>
      <w:bCs w:val="0"/>
      <w:i w:val="0"/>
      <w:iCs w:val="0"/>
      <w:smallCaps/>
      <w:strike w:val="0"/>
      <w:color w:val="000000"/>
      <w:spacing w:val="0"/>
      <w:w w:val="100"/>
      <w:position w:val="0"/>
      <w:sz w:val="26"/>
      <w:szCs w:val="26"/>
      <w:u w:val="none"/>
      <w:lang w:val="en-US"/>
    </w:rPr>
  </w:style>
  <w:style w:type="character" w:customStyle="1" w:styleId="92">
    <w:name w:val="Основной текст (9) + Курсив"/>
    <w:basedOn w:val="9"/>
    <w:rPr>
      <w:rFonts w:ascii="AngsanaUPC" w:eastAsia="AngsanaUPC" w:hAnsi="AngsanaUPC" w:cs="AngsanaUPC"/>
      <w:b w:val="0"/>
      <w:bCs w:val="0"/>
      <w:i/>
      <w:iCs/>
      <w:smallCaps w:val="0"/>
      <w:strike w:val="0"/>
      <w:color w:val="000000"/>
      <w:spacing w:val="0"/>
      <w:w w:val="100"/>
      <w:position w:val="0"/>
      <w:sz w:val="26"/>
      <w:szCs w:val="26"/>
      <w:u w:val="none"/>
      <w:lang w:val="en-US"/>
    </w:rPr>
  </w:style>
  <w:style w:type="character" w:customStyle="1" w:styleId="120">
    <w:name w:val="Основной текст (12)_"/>
    <w:basedOn w:val="a0"/>
    <w:link w:val="121"/>
    <w:rPr>
      <w:rFonts w:ascii="AngsanaUPC" w:eastAsia="AngsanaUPC" w:hAnsi="AngsanaUPC" w:cs="AngsanaUPC"/>
      <w:b w:val="0"/>
      <w:bCs w:val="0"/>
      <w:i/>
      <w:iCs/>
      <w:smallCaps w:val="0"/>
      <w:strike w:val="0"/>
      <w:sz w:val="26"/>
      <w:szCs w:val="26"/>
      <w:u w:val="none"/>
    </w:rPr>
  </w:style>
  <w:style w:type="character" w:customStyle="1" w:styleId="122">
    <w:name w:val="Основной текст (12) + Не курсив"/>
    <w:basedOn w:val="120"/>
    <w:rPr>
      <w:rFonts w:ascii="AngsanaUPC" w:eastAsia="AngsanaUPC" w:hAnsi="AngsanaUPC" w:cs="AngsanaUPC"/>
      <w:b w:val="0"/>
      <w:bCs w:val="0"/>
      <w:i/>
      <w:iCs/>
      <w:smallCaps w:val="0"/>
      <w:strike w:val="0"/>
      <w:color w:val="000000"/>
      <w:spacing w:val="0"/>
      <w:w w:val="100"/>
      <w:position w:val="0"/>
      <w:sz w:val="26"/>
      <w:szCs w:val="26"/>
      <w:u w:val="none"/>
      <w:lang w:val="en-US"/>
    </w:rPr>
  </w:style>
  <w:style w:type="paragraph" w:customStyle="1" w:styleId="20">
    <w:name w:val="Основной текст (2)"/>
    <w:basedOn w:val="a"/>
    <w:link w:val="2"/>
    <w:pPr>
      <w:shd w:val="clear" w:color="auto" w:fill="FFFFFF"/>
      <w:spacing w:line="264" w:lineRule="exact"/>
    </w:pPr>
    <w:rPr>
      <w:rFonts w:ascii="AngsanaUPC" w:eastAsia="AngsanaUPC" w:hAnsi="AngsanaUPC" w:cs="AngsanaUPC"/>
      <w:sz w:val="27"/>
      <w:szCs w:val="27"/>
    </w:rPr>
  </w:style>
  <w:style w:type="paragraph" w:customStyle="1" w:styleId="30">
    <w:name w:val="Основной текст (3)"/>
    <w:basedOn w:val="a"/>
    <w:link w:val="3"/>
    <w:pPr>
      <w:shd w:val="clear" w:color="auto" w:fill="FFFFFF"/>
      <w:spacing w:line="264" w:lineRule="exact"/>
    </w:pPr>
    <w:rPr>
      <w:rFonts w:ascii="AngsanaUPC" w:eastAsia="AngsanaUPC" w:hAnsi="AngsanaUPC" w:cs="AngsanaUPC"/>
      <w:i/>
      <w:iCs/>
      <w:sz w:val="30"/>
      <w:szCs w:val="30"/>
    </w:rPr>
  </w:style>
  <w:style w:type="paragraph" w:customStyle="1" w:styleId="33">
    <w:name w:val="Заголовок №3"/>
    <w:basedOn w:val="a"/>
    <w:link w:val="32"/>
    <w:pPr>
      <w:shd w:val="clear" w:color="auto" w:fill="FFFFFF"/>
      <w:spacing w:before="420" w:line="221" w:lineRule="exact"/>
      <w:outlineLvl w:val="2"/>
    </w:pPr>
    <w:rPr>
      <w:rFonts w:ascii="AngsanaUPC" w:eastAsia="AngsanaUPC" w:hAnsi="AngsanaUPC" w:cs="AngsanaUPC"/>
      <w:b/>
      <w:bCs/>
      <w:spacing w:val="-10"/>
      <w:sz w:val="38"/>
      <w:szCs w:val="38"/>
    </w:rPr>
  </w:style>
  <w:style w:type="paragraph" w:customStyle="1" w:styleId="40">
    <w:name w:val="Основной текст (4)"/>
    <w:basedOn w:val="a"/>
    <w:link w:val="4"/>
    <w:pPr>
      <w:shd w:val="clear" w:color="auto" w:fill="FFFFFF"/>
      <w:spacing w:after="360" w:line="221" w:lineRule="exact"/>
    </w:pPr>
    <w:rPr>
      <w:rFonts w:ascii="AngsanaUPC" w:eastAsia="AngsanaUPC" w:hAnsi="AngsanaUPC" w:cs="AngsanaUPC"/>
      <w:sz w:val="26"/>
      <w:szCs w:val="26"/>
    </w:rPr>
  </w:style>
  <w:style w:type="paragraph" w:customStyle="1" w:styleId="50">
    <w:name w:val="Основной текст (5)"/>
    <w:basedOn w:val="a"/>
    <w:link w:val="5"/>
    <w:pPr>
      <w:shd w:val="clear" w:color="auto" w:fill="FFFFFF"/>
      <w:spacing w:before="1440" w:after="420" w:line="0" w:lineRule="atLeast"/>
      <w:jc w:val="center"/>
    </w:pPr>
    <w:rPr>
      <w:rFonts w:ascii="Microsoft Sans Serif" w:eastAsia="Microsoft Sans Serif" w:hAnsi="Microsoft Sans Serif" w:cs="Microsoft Sans Serif"/>
      <w:b/>
      <w:bCs/>
      <w:sz w:val="23"/>
      <w:szCs w:val="23"/>
    </w:rPr>
  </w:style>
  <w:style w:type="paragraph" w:customStyle="1" w:styleId="60">
    <w:name w:val="Основной текст (6)"/>
    <w:basedOn w:val="a"/>
    <w:link w:val="6"/>
    <w:pPr>
      <w:shd w:val="clear" w:color="auto" w:fill="FFFFFF"/>
      <w:spacing w:before="420" w:after="120" w:line="0" w:lineRule="atLeast"/>
    </w:pPr>
    <w:rPr>
      <w:sz w:val="15"/>
      <w:szCs w:val="15"/>
    </w:rPr>
  </w:style>
  <w:style w:type="paragraph" w:customStyle="1" w:styleId="10">
    <w:name w:val="Основной текст (10)"/>
    <w:basedOn w:val="a"/>
    <w:link w:val="10Exact"/>
    <w:pPr>
      <w:shd w:val="clear" w:color="auto" w:fill="FFFFFF"/>
      <w:spacing w:line="0" w:lineRule="atLeast"/>
    </w:pPr>
    <w:rPr>
      <w:spacing w:val="2"/>
      <w:sz w:val="10"/>
      <w:szCs w:val="10"/>
    </w:rPr>
  </w:style>
  <w:style w:type="paragraph" w:customStyle="1" w:styleId="11">
    <w:name w:val="Заголовок №1"/>
    <w:basedOn w:val="a"/>
    <w:link w:val="1"/>
    <w:pPr>
      <w:shd w:val="clear" w:color="auto" w:fill="FFFFFF"/>
      <w:spacing w:line="480" w:lineRule="exact"/>
      <w:outlineLvl w:val="0"/>
    </w:pPr>
    <w:rPr>
      <w:rFonts w:ascii="AngsanaUPC" w:eastAsia="AngsanaUPC" w:hAnsi="AngsanaUPC" w:cs="AngsanaUPC"/>
      <w:b/>
      <w:bCs/>
      <w:sz w:val="58"/>
      <w:szCs w:val="58"/>
    </w:rPr>
  </w:style>
  <w:style w:type="paragraph" w:customStyle="1" w:styleId="a5">
    <w:name w:val="Колонтитул"/>
    <w:basedOn w:val="a"/>
    <w:link w:val="a4"/>
    <w:pPr>
      <w:shd w:val="clear" w:color="auto" w:fill="FFFFFF"/>
      <w:spacing w:line="0" w:lineRule="atLeast"/>
    </w:pPr>
    <w:rPr>
      <w:rFonts w:ascii="AngsanaUPC" w:eastAsia="AngsanaUPC" w:hAnsi="AngsanaUPC" w:cs="AngsanaUPC"/>
      <w:i/>
      <w:iCs/>
      <w:sz w:val="30"/>
      <w:szCs w:val="30"/>
    </w:rPr>
  </w:style>
  <w:style w:type="paragraph" w:customStyle="1" w:styleId="70">
    <w:name w:val="Основной текст (7)"/>
    <w:basedOn w:val="a"/>
    <w:link w:val="7"/>
    <w:pPr>
      <w:shd w:val="clear" w:color="auto" w:fill="FFFFFF"/>
      <w:spacing w:line="259" w:lineRule="exact"/>
      <w:jc w:val="both"/>
    </w:pPr>
    <w:rPr>
      <w:rFonts w:ascii="Book Antiqua" w:eastAsia="Book Antiqua" w:hAnsi="Book Antiqua" w:cs="Book Antiqua"/>
      <w:b/>
      <w:bCs/>
      <w:sz w:val="22"/>
      <w:szCs w:val="22"/>
    </w:rPr>
  </w:style>
  <w:style w:type="paragraph" w:customStyle="1" w:styleId="80">
    <w:name w:val="Основной текст (8)"/>
    <w:basedOn w:val="a"/>
    <w:link w:val="8"/>
    <w:pPr>
      <w:shd w:val="clear" w:color="auto" w:fill="FFFFFF"/>
      <w:spacing w:after="780" w:line="259" w:lineRule="exact"/>
    </w:pPr>
    <w:rPr>
      <w:rFonts w:ascii="AngsanaUPC" w:eastAsia="AngsanaUPC" w:hAnsi="AngsanaUPC" w:cs="AngsanaUPC"/>
      <w:i/>
      <w:iCs/>
      <w:sz w:val="29"/>
      <w:szCs w:val="29"/>
    </w:rPr>
  </w:style>
  <w:style w:type="paragraph" w:customStyle="1" w:styleId="43">
    <w:name w:val="Заголовок №4"/>
    <w:basedOn w:val="a"/>
    <w:link w:val="42"/>
    <w:pPr>
      <w:shd w:val="clear" w:color="auto" w:fill="FFFFFF"/>
      <w:spacing w:before="480" w:after="180" w:line="0" w:lineRule="atLeast"/>
      <w:ind w:hanging="440"/>
      <w:jc w:val="both"/>
      <w:outlineLvl w:val="3"/>
    </w:pPr>
    <w:rPr>
      <w:rFonts w:ascii="AngsanaUPC" w:eastAsia="AngsanaUPC" w:hAnsi="AngsanaUPC" w:cs="AngsanaUPC"/>
      <w:b/>
      <w:bCs/>
      <w:sz w:val="30"/>
      <w:szCs w:val="30"/>
    </w:rPr>
  </w:style>
  <w:style w:type="paragraph" w:customStyle="1" w:styleId="12">
    <w:name w:val="Основной текст1"/>
    <w:basedOn w:val="a"/>
    <w:link w:val="a6"/>
    <w:pPr>
      <w:shd w:val="clear" w:color="auto" w:fill="FFFFFF"/>
      <w:spacing w:before="180" w:after="480" w:line="254" w:lineRule="exact"/>
      <w:jc w:val="both"/>
    </w:pPr>
    <w:rPr>
      <w:rFonts w:ascii="AngsanaUPC" w:eastAsia="AngsanaUPC" w:hAnsi="AngsanaUPC" w:cs="AngsanaUPC"/>
      <w:sz w:val="30"/>
      <w:szCs w:val="30"/>
    </w:rPr>
  </w:style>
  <w:style w:type="paragraph" w:customStyle="1" w:styleId="90">
    <w:name w:val="Основной текст (9)"/>
    <w:basedOn w:val="a"/>
    <w:link w:val="9"/>
    <w:pPr>
      <w:shd w:val="clear" w:color="auto" w:fill="FFFFFF"/>
      <w:spacing w:before="180" w:after="300" w:line="0" w:lineRule="atLeast"/>
      <w:ind w:hanging="480"/>
      <w:jc w:val="both"/>
    </w:pPr>
    <w:rPr>
      <w:rFonts w:ascii="AngsanaUPC" w:eastAsia="AngsanaUPC" w:hAnsi="AngsanaUPC" w:cs="AngsanaUPC"/>
      <w:sz w:val="26"/>
      <w:szCs w:val="26"/>
    </w:rPr>
  </w:style>
  <w:style w:type="paragraph" w:customStyle="1" w:styleId="111">
    <w:name w:val="Основной текст (11)"/>
    <w:basedOn w:val="a"/>
    <w:link w:val="110"/>
    <w:pPr>
      <w:shd w:val="clear" w:color="auto" w:fill="FFFFFF"/>
      <w:spacing w:before="540" w:after="240" w:line="0" w:lineRule="atLeast"/>
      <w:jc w:val="both"/>
    </w:pPr>
    <w:rPr>
      <w:rFonts w:ascii="AngsanaUPC" w:eastAsia="AngsanaUPC" w:hAnsi="AngsanaUPC" w:cs="AngsanaUPC"/>
      <w:b/>
      <w:bCs/>
      <w:sz w:val="30"/>
      <w:szCs w:val="30"/>
    </w:rPr>
  </w:style>
  <w:style w:type="paragraph" w:customStyle="1" w:styleId="221">
    <w:name w:val="Заголовок №2 (2)"/>
    <w:basedOn w:val="a"/>
    <w:link w:val="220"/>
    <w:pPr>
      <w:shd w:val="clear" w:color="auto" w:fill="FFFFFF"/>
      <w:spacing w:after="120" w:line="0" w:lineRule="atLeast"/>
      <w:jc w:val="center"/>
      <w:outlineLvl w:val="1"/>
    </w:pPr>
    <w:rPr>
      <w:rFonts w:ascii="Microsoft Sans Serif" w:eastAsia="Microsoft Sans Serif" w:hAnsi="Microsoft Sans Serif" w:cs="Microsoft Sans Serif"/>
    </w:rPr>
  </w:style>
  <w:style w:type="paragraph" w:customStyle="1" w:styleId="24">
    <w:name w:val="Заголовок №2"/>
    <w:basedOn w:val="a"/>
    <w:link w:val="23"/>
    <w:pPr>
      <w:shd w:val="clear" w:color="auto" w:fill="FFFFFF"/>
      <w:spacing w:after="120" w:line="374" w:lineRule="exact"/>
      <w:outlineLvl w:val="1"/>
    </w:pPr>
    <w:rPr>
      <w:rFonts w:ascii="Microsoft Sans Serif" w:eastAsia="Microsoft Sans Serif" w:hAnsi="Microsoft Sans Serif" w:cs="Microsoft Sans Serif"/>
      <w:b/>
      <w:bCs/>
      <w:spacing w:val="-20"/>
      <w:sz w:val="25"/>
      <w:szCs w:val="25"/>
    </w:rPr>
  </w:style>
  <w:style w:type="paragraph" w:customStyle="1" w:styleId="ab">
    <w:name w:val="Подпись к картинке"/>
    <w:basedOn w:val="a"/>
    <w:link w:val="aa"/>
    <w:pPr>
      <w:shd w:val="clear" w:color="auto" w:fill="FFFFFF"/>
      <w:spacing w:line="0" w:lineRule="atLeast"/>
    </w:pPr>
    <w:rPr>
      <w:rFonts w:ascii="AngsanaUPC" w:eastAsia="AngsanaUPC" w:hAnsi="AngsanaUPC" w:cs="AngsanaUPC"/>
      <w:sz w:val="26"/>
      <w:szCs w:val="26"/>
    </w:rPr>
  </w:style>
  <w:style w:type="paragraph" w:customStyle="1" w:styleId="121">
    <w:name w:val="Основной текст (12)"/>
    <w:basedOn w:val="a"/>
    <w:link w:val="120"/>
    <w:pPr>
      <w:shd w:val="clear" w:color="auto" w:fill="FFFFFF"/>
      <w:spacing w:line="216" w:lineRule="exact"/>
      <w:ind w:hanging="480"/>
      <w:jc w:val="both"/>
    </w:pPr>
    <w:rPr>
      <w:rFonts w:ascii="AngsanaUPC" w:eastAsia="AngsanaUPC" w:hAnsi="AngsanaUPC" w:cs="AngsanaUPC"/>
      <w:i/>
      <w:iCs/>
      <w:sz w:val="26"/>
      <w:szCs w:val="26"/>
    </w:rPr>
  </w:style>
  <w:style w:type="paragraph" w:styleId="ad">
    <w:name w:val="footer"/>
    <w:basedOn w:val="a"/>
    <w:link w:val="ae"/>
    <w:uiPriority w:val="99"/>
    <w:unhideWhenUsed/>
    <w:rsid w:val="001325A3"/>
    <w:pPr>
      <w:tabs>
        <w:tab w:val="center" w:pos="4677"/>
        <w:tab w:val="right" w:pos="9355"/>
      </w:tabs>
    </w:pPr>
  </w:style>
  <w:style w:type="character" w:customStyle="1" w:styleId="ae">
    <w:name w:val="Нижний колонтитул Знак"/>
    <w:basedOn w:val="a0"/>
    <w:link w:val="ad"/>
    <w:uiPriority w:val="99"/>
    <w:rsid w:val="001325A3"/>
    <w:rPr>
      <w:color w:val="000000"/>
    </w:rPr>
  </w:style>
  <w:style w:type="paragraph" w:styleId="af">
    <w:name w:val="header"/>
    <w:basedOn w:val="a"/>
    <w:link w:val="af0"/>
    <w:uiPriority w:val="99"/>
    <w:unhideWhenUsed/>
    <w:rsid w:val="001325A3"/>
    <w:pPr>
      <w:tabs>
        <w:tab w:val="center" w:pos="4677"/>
        <w:tab w:val="right" w:pos="9355"/>
      </w:tabs>
    </w:pPr>
  </w:style>
  <w:style w:type="character" w:customStyle="1" w:styleId="af0">
    <w:name w:val="Верхний колонтитул Знак"/>
    <w:basedOn w:val="a0"/>
    <w:link w:val="af"/>
    <w:uiPriority w:val="99"/>
    <w:rsid w:val="001325A3"/>
    <w:rPr>
      <w:color w:val="000000"/>
    </w:rPr>
  </w:style>
  <w:style w:type="paragraph" w:styleId="af1">
    <w:name w:val="Balloon Text"/>
    <w:basedOn w:val="a"/>
    <w:link w:val="af2"/>
    <w:uiPriority w:val="99"/>
    <w:semiHidden/>
    <w:unhideWhenUsed/>
    <w:rsid w:val="003532C9"/>
    <w:rPr>
      <w:rFonts w:ascii="Tahoma" w:hAnsi="Tahoma" w:cs="Tahoma"/>
      <w:sz w:val="16"/>
      <w:szCs w:val="16"/>
    </w:rPr>
  </w:style>
  <w:style w:type="character" w:customStyle="1" w:styleId="af2">
    <w:name w:val="Текст выноски Знак"/>
    <w:basedOn w:val="a0"/>
    <w:link w:val="af1"/>
    <w:uiPriority w:val="99"/>
    <w:semiHidden/>
    <w:rsid w:val="003532C9"/>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17</Pages>
  <Words>7420</Words>
  <Characters>42294</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4</cp:revision>
  <dcterms:created xsi:type="dcterms:W3CDTF">2012-12-25T07:53:00Z</dcterms:created>
  <dcterms:modified xsi:type="dcterms:W3CDTF">2012-12-26T05:47:00Z</dcterms:modified>
</cp:coreProperties>
</file>